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344"/>
      </w:tblGrid>
      <w:tr w:rsidR="00752B7B" w:rsidRPr="00752B7B" w14:paraId="57047417" w14:textId="77777777" w:rsidTr="00752B7B">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09CEA108" w14:textId="77777777" w:rsidR="00752B7B" w:rsidRPr="00752B7B" w:rsidRDefault="00752B7B" w:rsidP="00752B7B">
            <w:pPr>
              <w:spacing w:after="0" w:line="240" w:lineRule="auto"/>
              <w:jc w:val="center"/>
              <w:rPr>
                <w:rFonts w:ascii="Times New Roman" w:eastAsia="Times New Roman" w:hAnsi="Times New Roman" w:cs="Times New Roman"/>
                <w:color w:val="000000"/>
                <w:sz w:val="27"/>
                <w:szCs w:val="27"/>
              </w:rPr>
            </w:pPr>
            <w:r w:rsidRPr="00752B7B">
              <w:rPr>
                <w:rFonts w:ascii="Times New Roman" w:eastAsia="Times New Roman" w:hAnsi="Times New Roman" w:cs="Times New Roman"/>
                <w:noProof/>
                <w:color w:val="000000"/>
                <w:sz w:val="27"/>
                <w:szCs w:val="27"/>
              </w:rPr>
              <w:drawing>
                <wp:inline distT="0" distB="0" distL="0" distR="0" wp14:anchorId="16D7D616" wp14:editId="713CC40F">
                  <wp:extent cx="6189345" cy="791210"/>
                  <wp:effectExtent l="0" t="0" r="1905" b="8890"/>
                  <wp:docPr id="10" name="Picture 10"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9345" cy="791210"/>
                          </a:xfrm>
                          <a:prstGeom prst="rect">
                            <a:avLst/>
                          </a:prstGeom>
                          <a:noFill/>
                          <a:ln>
                            <a:noFill/>
                          </a:ln>
                        </pic:spPr>
                      </pic:pic>
                    </a:graphicData>
                  </a:graphic>
                </wp:inline>
              </w:drawing>
            </w:r>
          </w:p>
        </w:tc>
      </w:tr>
      <w:tr w:rsidR="00752B7B" w:rsidRPr="00752B7B" w14:paraId="72882FD1" w14:textId="77777777" w:rsidTr="00752B7B">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60E67B6F" w14:textId="77777777" w:rsidR="00752B7B" w:rsidRPr="00752B7B" w:rsidRDefault="00752B7B" w:rsidP="00752B7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52B7B">
              <w:rPr>
                <w:rFonts w:ascii="Verdana" w:eastAsia="Times New Roman" w:hAnsi="Verdana" w:cs="Times New Roman"/>
                <w:color w:val="000000"/>
                <w:sz w:val="20"/>
                <w:szCs w:val="20"/>
              </w:rPr>
              <w:br/>
            </w:r>
            <w:r w:rsidRPr="00752B7B">
              <w:rPr>
                <w:rFonts w:ascii="Verdana" w:eastAsia="Times New Roman" w:hAnsi="Verdana" w:cs="Times New Roman"/>
                <w:b/>
                <w:bCs/>
                <w:color w:val="000000"/>
                <w:sz w:val="20"/>
                <w:szCs w:val="20"/>
              </w:rPr>
              <w:t>Environmental Enlightenment #93</w:t>
            </w:r>
            <w:r w:rsidRPr="00752B7B">
              <w:rPr>
                <w:rFonts w:ascii="Verdana" w:eastAsia="Times New Roman" w:hAnsi="Verdana" w:cs="Times New Roman"/>
                <w:color w:val="000000"/>
                <w:sz w:val="20"/>
                <w:szCs w:val="20"/>
              </w:rPr>
              <w:br/>
              <w:t xml:space="preserve">By Ami </w:t>
            </w:r>
            <w:proofErr w:type="spellStart"/>
            <w:r w:rsidRPr="00752B7B">
              <w:rPr>
                <w:rFonts w:ascii="Verdana" w:eastAsia="Times New Roman" w:hAnsi="Verdana" w:cs="Times New Roman"/>
                <w:color w:val="000000"/>
                <w:sz w:val="20"/>
                <w:szCs w:val="20"/>
              </w:rPr>
              <w:t>Adini</w:t>
            </w:r>
            <w:proofErr w:type="spellEnd"/>
            <w:r w:rsidRPr="00752B7B">
              <w:rPr>
                <w:rFonts w:ascii="Verdana" w:eastAsia="Times New Roman" w:hAnsi="Verdana" w:cs="Times New Roman"/>
                <w:color w:val="000000"/>
                <w:sz w:val="20"/>
                <w:szCs w:val="20"/>
              </w:rPr>
              <w:t xml:space="preserve"> - Reissued January 5, 2017</w:t>
            </w:r>
          </w:p>
          <w:tbl>
            <w:tblPr>
              <w:tblW w:w="4950" w:type="pct"/>
              <w:jc w:val="center"/>
              <w:tblCellSpacing w:w="0" w:type="dxa"/>
              <w:tblBorders>
                <w:top w:val="outset" w:sz="6" w:space="0" w:color="006633"/>
                <w:left w:val="outset" w:sz="6" w:space="0" w:color="006633"/>
                <w:bottom w:val="outset" w:sz="6" w:space="0" w:color="006633"/>
                <w:right w:val="outset" w:sz="6" w:space="0" w:color="006633"/>
              </w:tblBorders>
              <w:tblCellMar>
                <w:top w:w="30" w:type="dxa"/>
                <w:left w:w="30" w:type="dxa"/>
                <w:bottom w:w="30" w:type="dxa"/>
                <w:right w:w="30" w:type="dxa"/>
              </w:tblCellMar>
              <w:tblLook w:val="04A0" w:firstRow="1" w:lastRow="0" w:firstColumn="1" w:lastColumn="0" w:noHBand="0" w:noVBand="1"/>
            </w:tblPr>
            <w:tblGrid>
              <w:gridCol w:w="9205"/>
            </w:tblGrid>
            <w:tr w:rsidR="00752B7B" w:rsidRPr="00752B7B" w14:paraId="582799BB"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051A2C71" w14:textId="77777777" w:rsidR="00752B7B" w:rsidRPr="00752B7B" w:rsidRDefault="00752B7B" w:rsidP="00752B7B">
                  <w:pPr>
                    <w:spacing w:before="100" w:beforeAutospacing="1" w:after="100" w:afterAutospacing="1" w:line="240" w:lineRule="auto"/>
                    <w:rPr>
                      <w:rFonts w:ascii="Times New Roman" w:eastAsia="Times New Roman" w:hAnsi="Times New Roman" w:cs="Times New Roman"/>
                      <w:sz w:val="24"/>
                      <w:szCs w:val="24"/>
                    </w:rPr>
                  </w:pPr>
                  <w:r w:rsidRPr="00752B7B">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752B7B">
                    <w:rPr>
                      <w:rFonts w:ascii="Verdana" w:eastAsia="Times New Roman" w:hAnsi="Verdana" w:cs="Times New Roman"/>
                      <w:sz w:val="20"/>
                      <w:szCs w:val="20"/>
                    </w:rPr>
                    <w:t>learned, and</w:t>
                  </w:r>
                  <w:proofErr w:type="gramEnd"/>
                  <w:r w:rsidRPr="00752B7B">
                    <w:rPr>
                      <w:rFonts w:ascii="Verdana" w:eastAsia="Times New Roman" w:hAnsi="Verdana" w:cs="Times New Roman"/>
                      <w:sz w:val="20"/>
                      <w:szCs w:val="20"/>
                    </w:rPr>
                    <w:t xml:space="preserve"> enlighten the uninitiated on terms they may have heard but never known the meaning of.</w:t>
                  </w:r>
                </w:p>
              </w:tc>
            </w:tr>
            <w:tr w:rsidR="00752B7B" w:rsidRPr="00752B7B" w14:paraId="6A366BB3"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p w14:paraId="02417AFF" w14:textId="77777777" w:rsidR="00752B7B" w:rsidRPr="00752B7B" w:rsidRDefault="00752B7B" w:rsidP="00752B7B">
                  <w:pPr>
                    <w:spacing w:before="100" w:beforeAutospacing="1" w:after="100" w:afterAutospacing="1" w:line="240" w:lineRule="auto"/>
                    <w:jc w:val="center"/>
                    <w:rPr>
                      <w:rFonts w:ascii="Times New Roman" w:eastAsia="Times New Roman" w:hAnsi="Times New Roman" w:cs="Times New Roman"/>
                      <w:sz w:val="24"/>
                      <w:szCs w:val="24"/>
                    </w:rPr>
                  </w:pPr>
                  <w:r w:rsidRPr="00752B7B">
                    <w:rPr>
                      <w:rFonts w:ascii="Arial" w:eastAsia="Times New Roman" w:hAnsi="Arial" w:cs="Arial"/>
                      <w:b/>
                      <w:bCs/>
                      <w:color w:val="006600"/>
                      <w:sz w:val="24"/>
                      <w:szCs w:val="24"/>
                    </w:rPr>
                    <w:t> </w:t>
                  </w:r>
                  <w:r w:rsidRPr="00752B7B">
                    <w:rPr>
                      <w:rFonts w:ascii="Arial" w:eastAsia="Times New Roman" w:hAnsi="Arial" w:cs="Arial"/>
                      <w:b/>
                      <w:bCs/>
                      <w:color w:val="006600"/>
                      <w:sz w:val="27"/>
                      <w:szCs w:val="27"/>
                    </w:rPr>
                    <w:t xml:space="preserve">Waste Management Practices in </w:t>
                  </w:r>
                  <w:proofErr w:type="spellStart"/>
                  <w:r w:rsidRPr="00752B7B">
                    <w:rPr>
                      <w:rFonts w:ascii="Arial" w:eastAsia="Times New Roman" w:hAnsi="Arial" w:cs="Arial"/>
                      <w:b/>
                      <w:bCs/>
                      <w:color w:val="006600"/>
                      <w:sz w:val="27"/>
                      <w:szCs w:val="27"/>
                    </w:rPr>
                    <w:t>Drycleaning</w:t>
                  </w:r>
                  <w:proofErr w:type="spellEnd"/>
                  <w:r w:rsidRPr="00752B7B">
                    <w:rPr>
                      <w:rFonts w:ascii="Arial" w:eastAsia="Times New Roman" w:hAnsi="Arial" w:cs="Arial"/>
                      <w:b/>
                      <w:bCs/>
                      <w:color w:val="006600"/>
                      <w:sz w:val="27"/>
                      <w:szCs w:val="27"/>
                    </w:rPr>
                    <w:t xml:space="preserve"> Operations</w:t>
                  </w:r>
                </w:p>
                <w:p w14:paraId="251836DF" w14:textId="77777777" w:rsidR="00752B7B" w:rsidRPr="00752B7B" w:rsidRDefault="00752B7B" w:rsidP="00752B7B">
                  <w:pPr>
                    <w:spacing w:before="100" w:beforeAutospacing="1" w:after="100" w:afterAutospacing="1" w:line="240" w:lineRule="auto"/>
                    <w:jc w:val="center"/>
                    <w:rPr>
                      <w:rFonts w:ascii="Times New Roman" w:eastAsia="Times New Roman" w:hAnsi="Times New Roman" w:cs="Times New Roman"/>
                      <w:sz w:val="24"/>
                      <w:szCs w:val="24"/>
                    </w:rPr>
                  </w:pPr>
                  <w:r w:rsidRPr="00752B7B">
                    <w:rPr>
                      <w:rFonts w:ascii="Verdana" w:eastAsia="Times New Roman" w:hAnsi="Verdana" w:cs="Times New Roman"/>
                      <w:i/>
                      <w:iCs/>
                      <w:sz w:val="15"/>
                      <w:szCs w:val="15"/>
                    </w:rPr>
                    <w:t>(The information in this newsletter has been gleaned from an EPA sponsored site </w:t>
                  </w:r>
                  <w:hyperlink r:id="rId5" w:tgtFrame="_blank" w:history="1">
                    <w:r w:rsidRPr="00752B7B">
                      <w:rPr>
                        <w:rFonts w:ascii="Verdana" w:eastAsia="Times New Roman" w:hAnsi="Verdana" w:cs="Times New Roman"/>
                        <w:i/>
                        <w:iCs/>
                        <w:sz w:val="15"/>
                        <w:szCs w:val="15"/>
                      </w:rPr>
                      <w:t>http://www.drycleancoalition.org</w:t>
                    </w:r>
                  </w:hyperlink>
                  <w:r w:rsidRPr="00752B7B">
                    <w:rPr>
                      <w:rFonts w:ascii="Verdana" w:eastAsia="Times New Roman" w:hAnsi="Verdana" w:cs="Times New Roman"/>
                      <w:i/>
                      <w:iCs/>
                      <w:sz w:val="15"/>
                      <w:szCs w:val="15"/>
                    </w:rPr>
                    <w:t> and enhanced with images.)</w:t>
                  </w:r>
                </w:p>
                <w:p w14:paraId="2CFDBF43" w14:textId="77777777" w:rsidR="00752B7B" w:rsidRPr="00752B7B" w:rsidRDefault="00752B7B" w:rsidP="00752B7B">
                  <w:pPr>
                    <w:spacing w:after="0" w:line="240" w:lineRule="auto"/>
                    <w:jc w:val="center"/>
                    <w:rPr>
                      <w:rFonts w:ascii="Times New Roman" w:eastAsia="Times New Roman" w:hAnsi="Times New Roman" w:cs="Times New Roman"/>
                      <w:sz w:val="24"/>
                      <w:szCs w:val="24"/>
                    </w:rPr>
                  </w:pPr>
                  <w:r w:rsidRPr="00752B7B">
                    <w:rPr>
                      <w:rFonts w:ascii="Verdana" w:eastAsia="Times New Roman" w:hAnsi="Verdana" w:cs="Times New Roman"/>
                      <w:i/>
                      <w:iCs/>
                      <w:sz w:val="20"/>
                      <w:szCs w:val="20"/>
                    </w:rPr>
                    <w:t xml:space="preserve">This info-letter is one of a series on </w:t>
                  </w:r>
                  <w:proofErr w:type="spellStart"/>
                  <w:r w:rsidRPr="00752B7B">
                    <w:rPr>
                      <w:rFonts w:ascii="Verdana" w:eastAsia="Times New Roman" w:hAnsi="Verdana" w:cs="Times New Roman"/>
                      <w:i/>
                      <w:iCs/>
                      <w:sz w:val="20"/>
                      <w:szCs w:val="20"/>
                    </w:rPr>
                    <w:t>drycleaning</w:t>
                  </w:r>
                  <w:proofErr w:type="spellEnd"/>
                  <w:r w:rsidRPr="00752B7B">
                    <w:rPr>
                      <w:rFonts w:ascii="Verdana" w:eastAsia="Times New Roman" w:hAnsi="Verdana" w:cs="Times New Roman"/>
                      <w:i/>
                      <w:iCs/>
                      <w:sz w:val="20"/>
                      <w:szCs w:val="20"/>
                    </w:rPr>
                    <w:t xml:space="preserve"> operations, their impact on the environment and hurdles they pose in real estate transactions. Search </w:t>
                  </w:r>
                  <w:hyperlink r:id="rId6" w:history="1">
                    <w:r w:rsidRPr="00752B7B">
                      <w:rPr>
                        <w:rFonts w:ascii="Verdana" w:eastAsia="Times New Roman" w:hAnsi="Verdana" w:cs="Times New Roman"/>
                        <w:i/>
                        <w:iCs/>
                        <w:color w:val="0000FF"/>
                        <w:sz w:val="20"/>
                        <w:szCs w:val="20"/>
                        <w:u w:val="single"/>
                      </w:rPr>
                      <w:t>here</w:t>
                    </w:r>
                  </w:hyperlink>
                  <w:r w:rsidRPr="00752B7B">
                    <w:rPr>
                      <w:rFonts w:ascii="Verdana" w:eastAsia="Times New Roman" w:hAnsi="Verdana" w:cs="Times New Roman"/>
                      <w:i/>
                      <w:iCs/>
                      <w:sz w:val="20"/>
                      <w:szCs w:val="20"/>
                    </w:rPr>
                    <w:t> for more.</w:t>
                  </w:r>
                </w:p>
                <w:p w14:paraId="1D9F4B4D" w14:textId="77777777" w:rsidR="00752B7B" w:rsidRPr="00752B7B" w:rsidRDefault="00752B7B" w:rsidP="00752B7B">
                  <w:pPr>
                    <w:spacing w:after="0" w:line="240" w:lineRule="auto"/>
                    <w:jc w:val="center"/>
                    <w:rPr>
                      <w:rFonts w:ascii="Times New Roman" w:eastAsia="Times New Roman" w:hAnsi="Times New Roman" w:cs="Times New Roman"/>
                      <w:sz w:val="24"/>
                      <w:szCs w:val="24"/>
                    </w:rPr>
                  </w:pPr>
                </w:p>
                <w:p w14:paraId="03189A46" w14:textId="77777777" w:rsidR="00752B7B" w:rsidRPr="00752B7B" w:rsidRDefault="00752B7B" w:rsidP="00752B7B">
                  <w:pPr>
                    <w:spacing w:before="100" w:beforeAutospacing="1" w:after="100" w:afterAutospacing="1" w:line="240" w:lineRule="auto"/>
                    <w:rPr>
                      <w:rFonts w:ascii="Times New Roman" w:eastAsia="Times New Roman" w:hAnsi="Times New Roman" w:cs="Times New Roman"/>
                      <w:sz w:val="24"/>
                      <w:szCs w:val="24"/>
                    </w:rPr>
                  </w:pPr>
                  <w:r w:rsidRPr="00752B7B">
                    <w:rPr>
                      <w:rFonts w:ascii="Verdana" w:eastAsia="Times New Roman" w:hAnsi="Verdana" w:cs="Times New Roman"/>
                      <w:sz w:val="20"/>
                      <w:szCs w:val="20"/>
                    </w:rPr>
                    <w:t xml:space="preserve">Contact water is any water that has </w:t>
                  </w:r>
                  <w:proofErr w:type="gramStart"/>
                  <w:r w:rsidRPr="00752B7B">
                    <w:rPr>
                      <w:rFonts w:ascii="Verdana" w:eastAsia="Times New Roman" w:hAnsi="Verdana" w:cs="Times New Roman"/>
                      <w:sz w:val="20"/>
                      <w:szCs w:val="20"/>
                    </w:rPr>
                    <w:t>come into contact with</w:t>
                  </w:r>
                  <w:proofErr w:type="gramEnd"/>
                  <w:r w:rsidRPr="00752B7B">
                    <w:rPr>
                      <w:rFonts w:ascii="Verdana" w:eastAsia="Times New Roman" w:hAnsi="Verdana" w:cs="Times New Roman"/>
                      <w:sz w:val="20"/>
                      <w:szCs w:val="20"/>
                    </w:rPr>
                    <w:t xml:space="preserve"> </w:t>
                  </w:r>
                  <w:proofErr w:type="spellStart"/>
                  <w:r w:rsidRPr="00752B7B">
                    <w:rPr>
                      <w:rFonts w:ascii="Verdana" w:eastAsia="Times New Roman" w:hAnsi="Verdana" w:cs="Times New Roman"/>
                      <w:sz w:val="20"/>
                      <w:szCs w:val="20"/>
                    </w:rPr>
                    <w:t>drycleaning</w:t>
                  </w:r>
                  <w:proofErr w:type="spellEnd"/>
                  <w:r w:rsidRPr="00752B7B">
                    <w:rPr>
                      <w:rFonts w:ascii="Verdana" w:eastAsia="Times New Roman" w:hAnsi="Verdana" w:cs="Times New Roman"/>
                      <w:sz w:val="20"/>
                      <w:szCs w:val="20"/>
                    </w:rPr>
                    <w:t xml:space="preserve"> solvents or </w:t>
                  </w:r>
                  <w:proofErr w:type="spellStart"/>
                  <w:r w:rsidRPr="00752B7B">
                    <w:rPr>
                      <w:rFonts w:ascii="Verdana" w:eastAsia="Times New Roman" w:hAnsi="Verdana" w:cs="Times New Roman"/>
                      <w:sz w:val="20"/>
                      <w:szCs w:val="20"/>
                    </w:rPr>
                    <w:t>drycleaning</w:t>
                  </w:r>
                  <w:proofErr w:type="spellEnd"/>
                  <w:r w:rsidRPr="00752B7B">
                    <w:rPr>
                      <w:rFonts w:ascii="Verdana" w:eastAsia="Times New Roman" w:hAnsi="Verdana" w:cs="Times New Roman"/>
                      <w:sz w:val="20"/>
                      <w:szCs w:val="20"/>
                    </w:rPr>
                    <w:t xml:space="preserve"> solvent vapors. Contact water contains some level of dissolved solvent.</w:t>
                  </w:r>
                </w:p>
                <w:p w14:paraId="61E325FA" w14:textId="77777777" w:rsidR="00752B7B" w:rsidRPr="00752B7B" w:rsidRDefault="00752B7B" w:rsidP="00752B7B">
                  <w:pPr>
                    <w:spacing w:before="100" w:beforeAutospacing="1" w:after="100" w:afterAutospacing="1" w:line="240" w:lineRule="auto"/>
                    <w:rPr>
                      <w:rFonts w:ascii="Times New Roman" w:eastAsia="Times New Roman" w:hAnsi="Times New Roman" w:cs="Times New Roman"/>
                      <w:sz w:val="24"/>
                      <w:szCs w:val="24"/>
                    </w:rPr>
                  </w:pPr>
                  <w:r w:rsidRPr="00752B7B">
                    <w:rPr>
                      <w:rFonts w:ascii="Verdana" w:eastAsia="Times New Roman" w:hAnsi="Verdana" w:cs="Times New Roman"/>
                      <w:sz w:val="20"/>
                      <w:szCs w:val="20"/>
                    </w:rPr>
                    <w:t xml:space="preserve">In 1988, the International </w:t>
                  </w:r>
                  <w:proofErr w:type="spellStart"/>
                  <w:r w:rsidRPr="00752B7B">
                    <w:rPr>
                      <w:rFonts w:ascii="Verdana" w:eastAsia="Times New Roman" w:hAnsi="Verdana" w:cs="Times New Roman"/>
                      <w:sz w:val="20"/>
                      <w:szCs w:val="20"/>
                    </w:rPr>
                    <w:t>Fabricare</w:t>
                  </w:r>
                  <w:proofErr w:type="spellEnd"/>
                  <w:r w:rsidRPr="00752B7B">
                    <w:rPr>
                      <w:rFonts w:ascii="Verdana" w:eastAsia="Times New Roman" w:hAnsi="Verdana" w:cs="Times New Roman"/>
                      <w:sz w:val="20"/>
                      <w:szCs w:val="20"/>
                    </w:rPr>
                    <w:t xml:space="preserve"> Institute conducted a study of </w:t>
                  </w:r>
                  <w:proofErr w:type="spellStart"/>
                  <w:r w:rsidRPr="00752B7B">
                    <w:rPr>
                      <w:rFonts w:ascii="Verdana" w:eastAsia="Times New Roman" w:hAnsi="Verdana" w:cs="Times New Roman"/>
                      <w:sz w:val="20"/>
                      <w:szCs w:val="20"/>
                    </w:rPr>
                    <w:t>drycleaning</w:t>
                  </w:r>
                  <w:proofErr w:type="spellEnd"/>
                  <w:r w:rsidRPr="00752B7B">
                    <w:rPr>
                      <w:rFonts w:ascii="Verdana" w:eastAsia="Times New Roman" w:hAnsi="Verdana" w:cs="Times New Roman"/>
                      <w:sz w:val="20"/>
                      <w:szCs w:val="20"/>
                    </w:rPr>
                    <w:t xml:space="preserve"> equipment and plant operations, including waste disposal practices.</w:t>
                  </w:r>
                </w:p>
                <w:p w14:paraId="6234CAA7" w14:textId="77777777" w:rsidR="00752B7B" w:rsidRPr="00752B7B" w:rsidRDefault="00752B7B" w:rsidP="00752B7B">
                  <w:pPr>
                    <w:spacing w:before="100" w:beforeAutospacing="1" w:after="100" w:afterAutospacing="1" w:line="240" w:lineRule="auto"/>
                    <w:rPr>
                      <w:rFonts w:ascii="Times New Roman" w:eastAsia="Times New Roman" w:hAnsi="Times New Roman" w:cs="Times New Roman"/>
                      <w:sz w:val="24"/>
                      <w:szCs w:val="24"/>
                    </w:rPr>
                  </w:pPr>
                  <w:r w:rsidRPr="00752B7B">
                    <w:rPr>
                      <w:rFonts w:ascii="Verdana" w:eastAsia="Times New Roman" w:hAnsi="Verdana" w:cs="Times New Roman"/>
                      <w:b/>
                      <w:bCs/>
                      <w:sz w:val="20"/>
                      <w:szCs w:val="20"/>
                    </w:rPr>
                    <w:t xml:space="preserve">Over 70.7% of the 909 </w:t>
                  </w:r>
                  <w:proofErr w:type="spellStart"/>
                  <w:r w:rsidRPr="00752B7B">
                    <w:rPr>
                      <w:rFonts w:ascii="Verdana" w:eastAsia="Times New Roman" w:hAnsi="Verdana" w:cs="Times New Roman"/>
                      <w:b/>
                      <w:bCs/>
                      <w:sz w:val="20"/>
                      <w:szCs w:val="20"/>
                    </w:rPr>
                    <w:t>drycleaning</w:t>
                  </w:r>
                  <w:proofErr w:type="spellEnd"/>
                  <w:r w:rsidRPr="00752B7B">
                    <w:rPr>
                      <w:rFonts w:ascii="Verdana" w:eastAsia="Times New Roman" w:hAnsi="Verdana" w:cs="Times New Roman"/>
                      <w:b/>
                      <w:bCs/>
                      <w:sz w:val="20"/>
                      <w:szCs w:val="20"/>
                    </w:rPr>
                    <w:t xml:space="preserve"> operations that responded to the survey indicated that separator water was being discharged to either a sanitary sewer or a septic tank.</w:t>
                  </w:r>
                </w:p>
                <w:p w14:paraId="1E4F498D" w14:textId="77777777" w:rsidR="00752B7B" w:rsidRPr="00752B7B" w:rsidRDefault="00752B7B" w:rsidP="00752B7B">
                  <w:pPr>
                    <w:spacing w:before="100" w:beforeAutospacing="1" w:after="100" w:afterAutospacing="1" w:line="240" w:lineRule="auto"/>
                    <w:jc w:val="center"/>
                    <w:rPr>
                      <w:rFonts w:ascii="Times New Roman" w:eastAsia="Times New Roman" w:hAnsi="Times New Roman" w:cs="Times New Roman"/>
                      <w:sz w:val="24"/>
                      <w:szCs w:val="24"/>
                    </w:rPr>
                  </w:pPr>
                  <w:r w:rsidRPr="00752B7B">
                    <w:rPr>
                      <w:rFonts w:ascii="Verdana" w:eastAsia="Times New Roman" w:hAnsi="Verdana" w:cs="Times New Roman"/>
                      <w:b/>
                      <w:bCs/>
                      <w:sz w:val="20"/>
                      <w:szCs w:val="20"/>
                    </w:rPr>
                    <w:t>Septic Tank</w:t>
                  </w:r>
                </w:p>
                <w:p w14:paraId="62C57ABD" w14:textId="77777777" w:rsidR="00752B7B" w:rsidRPr="00752B7B" w:rsidRDefault="00752B7B" w:rsidP="00752B7B">
                  <w:pPr>
                    <w:spacing w:before="100" w:beforeAutospacing="1" w:after="100" w:afterAutospacing="1" w:line="240" w:lineRule="auto"/>
                    <w:jc w:val="center"/>
                    <w:rPr>
                      <w:rFonts w:ascii="Times New Roman" w:eastAsia="Times New Roman" w:hAnsi="Times New Roman" w:cs="Times New Roman"/>
                      <w:sz w:val="24"/>
                      <w:szCs w:val="24"/>
                    </w:rPr>
                  </w:pPr>
                  <w:r w:rsidRPr="00752B7B">
                    <w:rPr>
                      <w:rFonts w:ascii="Verdana" w:eastAsia="Times New Roman" w:hAnsi="Verdana" w:cs="Times New Roman"/>
                      <w:i/>
                      <w:iCs/>
                      <w:noProof/>
                      <w:sz w:val="20"/>
                      <w:szCs w:val="20"/>
                    </w:rPr>
                    <w:drawing>
                      <wp:inline distT="0" distB="0" distL="0" distR="0" wp14:anchorId="433A6AE3" wp14:editId="33234E9F">
                        <wp:extent cx="5317490" cy="2981325"/>
                        <wp:effectExtent l="0" t="0" r="0" b="9525"/>
                        <wp:docPr id="9" name="Picture 9" descr="http://amiadini.com/NewsletterArchive/170105-NL93/ee-09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70105-NL93/ee-093-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7490" cy="2981325"/>
                                </a:xfrm>
                                <a:prstGeom prst="rect">
                                  <a:avLst/>
                                </a:prstGeom>
                                <a:noFill/>
                                <a:ln>
                                  <a:noFill/>
                                </a:ln>
                              </pic:spPr>
                            </pic:pic>
                          </a:graphicData>
                        </a:graphic>
                      </wp:inline>
                    </w:drawing>
                  </w:r>
                </w:p>
                <w:p w14:paraId="4D02A0AA" w14:textId="77777777" w:rsidR="00752B7B" w:rsidRPr="00752B7B" w:rsidRDefault="00752B7B" w:rsidP="00752B7B">
                  <w:pPr>
                    <w:spacing w:before="100" w:beforeAutospacing="1" w:after="100" w:afterAutospacing="1" w:line="240" w:lineRule="auto"/>
                    <w:jc w:val="center"/>
                    <w:rPr>
                      <w:rFonts w:ascii="Times New Roman" w:eastAsia="Times New Roman" w:hAnsi="Times New Roman" w:cs="Times New Roman"/>
                      <w:sz w:val="24"/>
                      <w:szCs w:val="24"/>
                    </w:rPr>
                  </w:pPr>
                  <w:r w:rsidRPr="00752B7B">
                    <w:rPr>
                      <w:rFonts w:ascii="Verdana" w:eastAsia="Times New Roman" w:hAnsi="Verdana" w:cs="Times New Roman"/>
                      <w:noProof/>
                      <w:sz w:val="20"/>
                      <w:szCs w:val="20"/>
                    </w:rPr>
                    <w:drawing>
                      <wp:inline distT="0" distB="0" distL="0" distR="0" wp14:anchorId="6C8C0087" wp14:editId="51FD21EB">
                        <wp:extent cx="4752340" cy="2789555"/>
                        <wp:effectExtent l="0" t="0" r="0" b="0"/>
                        <wp:docPr id="8" name="Picture 8" descr="http://amiadini.com/NewsletterArchive/170105-NL93/ee-09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70105-NL93/ee-093-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340" cy="2789555"/>
                                </a:xfrm>
                                <a:prstGeom prst="rect">
                                  <a:avLst/>
                                </a:prstGeom>
                                <a:noFill/>
                                <a:ln>
                                  <a:noFill/>
                                </a:ln>
                              </pic:spPr>
                            </pic:pic>
                          </a:graphicData>
                        </a:graphic>
                      </wp:inline>
                    </w:drawing>
                  </w:r>
                </w:p>
                <w:p w14:paraId="78DA8B32" w14:textId="77777777" w:rsidR="00752B7B" w:rsidRPr="00752B7B" w:rsidRDefault="00752B7B" w:rsidP="00752B7B">
                  <w:pPr>
                    <w:spacing w:before="100" w:beforeAutospacing="1" w:after="100" w:afterAutospacing="1" w:line="240" w:lineRule="auto"/>
                    <w:jc w:val="center"/>
                    <w:rPr>
                      <w:rFonts w:ascii="Times New Roman" w:eastAsia="Times New Roman" w:hAnsi="Times New Roman" w:cs="Times New Roman"/>
                      <w:sz w:val="24"/>
                      <w:szCs w:val="24"/>
                    </w:rPr>
                  </w:pPr>
                  <w:r w:rsidRPr="00752B7B">
                    <w:rPr>
                      <w:rFonts w:ascii="Verdana" w:eastAsia="Times New Roman" w:hAnsi="Verdana" w:cs="Times New Roman"/>
                      <w:noProof/>
                      <w:sz w:val="20"/>
                      <w:szCs w:val="20"/>
                    </w:rPr>
                    <w:drawing>
                      <wp:inline distT="0" distB="0" distL="0" distR="0" wp14:anchorId="770B1D58" wp14:editId="0071A52B">
                        <wp:extent cx="4772025" cy="2981325"/>
                        <wp:effectExtent l="0" t="0" r="9525" b="9525"/>
                        <wp:docPr id="7" name="Picture 7" descr="http://amiadini.com/NewsletterArchive/170105-NL93/ee-09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70105-NL93/ee-093-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2981325"/>
                                </a:xfrm>
                                <a:prstGeom prst="rect">
                                  <a:avLst/>
                                </a:prstGeom>
                                <a:noFill/>
                                <a:ln>
                                  <a:noFill/>
                                </a:ln>
                              </pic:spPr>
                            </pic:pic>
                          </a:graphicData>
                        </a:graphic>
                      </wp:inline>
                    </w:drawing>
                  </w:r>
                </w:p>
                <w:p w14:paraId="731AFD83" w14:textId="77777777" w:rsidR="00752B7B" w:rsidRPr="00752B7B" w:rsidRDefault="00752B7B" w:rsidP="00752B7B">
                  <w:pPr>
                    <w:spacing w:before="100" w:beforeAutospacing="1" w:after="100" w:afterAutospacing="1" w:line="240" w:lineRule="auto"/>
                    <w:jc w:val="center"/>
                    <w:rPr>
                      <w:rFonts w:ascii="Times New Roman" w:eastAsia="Times New Roman" w:hAnsi="Times New Roman" w:cs="Times New Roman"/>
                      <w:sz w:val="24"/>
                      <w:szCs w:val="24"/>
                    </w:rPr>
                  </w:pPr>
                  <w:r w:rsidRPr="00752B7B">
                    <w:rPr>
                      <w:rFonts w:ascii="Verdana" w:eastAsia="Times New Roman" w:hAnsi="Verdana" w:cs="Times New Roman"/>
                      <w:noProof/>
                      <w:sz w:val="20"/>
                      <w:szCs w:val="20"/>
                    </w:rPr>
                    <w:drawing>
                      <wp:inline distT="0" distB="0" distL="0" distR="0" wp14:anchorId="22DA2130" wp14:editId="2537FB9E">
                        <wp:extent cx="5182870" cy="3599815"/>
                        <wp:effectExtent l="0" t="0" r="0" b="635"/>
                        <wp:docPr id="6" name="Picture 6" descr="http://amiadini.com/NewsletterArchive/170105-NL93/ee-093-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70105-NL93/ee-093-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2870" cy="3599815"/>
                                </a:xfrm>
                                <a:prstGeom prst="rect">
                                  <a:avLst/>
                                </a:prstGeom>
                                <a:noFill/>
                                <a:ln>
                                  <a:noFill/>
                                </a:ln>
                              </pic:spPr>
                            </pic:pic>
                          </a:graphicData>
                        </a:graphic>
                      </wp:inline>
                    </w:drawing>
                  </w:r>
                </w:p>
                <w:p w14:paraId="6D7C90A2" w14:textId="77777777" w:rsidR="00752B7B" w:rsidRPr="00752B7B" w:rsidRDefault="00752B7B" w:rsidP="00752B7B">
                  <w:pPr>
                    <w:spacing w:before="100" w:beforeAutospacing="1" w:after="100" w:afterAutospacing="1" w:line="240" w:lineRule="auto"/>
                    <w:jc w:val="center"/>
                    <w:rPr>
                      <w:rFonts w:ascii="Times New Roman" w:eastAsia="Times New Roman" w:hAnsi="Times New Roman" w:cs="Times New Roman"/>
                      <w:sz w:val="24"/>
                      <w:szCs w:val="24"/>
                    </w:rPr>
                  </w:pPr>
                  <w:r w:rsidRPr="00752B7B">
                    <w:rPr>
                      <w:rFonts w:ascii="Verdana" w:eastAsia="Times New Roman" w:hAnsi="Verdana" w:cs="Times New Roman"/>
                      <w:noProof/>
                      <w:sz w:val="20"/>
                      <w:szCs w:val="20"/>
                    </w:rPr>
                    <w:drawing>
                      <wp:inline distT="0" distB="0" distL="0" distR="0" wp14:anchorId="6FBC9ED2" wp14:editId="3225CC3F">
                        <wp:extent cx="4733290" cy="3734435"/>
                        <wp:effectExtent l="0" t="0" r="0" b="0"/>
                        <wp:docPr id="5" name="Picture 5" descr="http://amiadini.com/NewsletterArchive/170105-NL93/ee-093-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70105-NL93/ee-093-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3290" cy="3734435"/>
                                </a:xfrm>
                                <a:prstGeom prst="rect">
                                  <a:avLst/>
                                </a:prstGeom>
                                <a:noFill/>
                                <a:ln>
                                  <a:noFill/>
                                </a:ln>
                              </pic:spPr>
                            </pic:pic>
                          </a:graphicData>
                        </a:graphic>
                      </wp:inline>
                    </w:drawing>
                  </w:r>
                </w:p>
                <w:p w14:paraId="5EC59567" w14:textId="77777777" w:rsidR="00752B7B" w:rsidRPr="00752B7B" w:rsidRDefault="00752B7B" w:rsidP="00752B7B">
                  <w:pPr>
                    <w:spacing w:before="100" w:beforeAutospacing="1" w:after="100" w:afterAutospacing="1" w:line="240" w:lineRule="auto"/>
                    <w:rPr>
                      <w:rFonts w:ascii="Times New Roman" w:eastAsia="Times New Roman" w:hAnsi="Times New Roman" w:cs="Times New Roman"/>
                      <w:sz w:val="24"/>
                      <w:szCs w:val="24"/>
                    </w:rPr>
                  </w:pPr>
                  <w:r w:rsidRPr="00752B7B">
                    <w:rPr>
                      <w:rFonts w:ascii="Verdana" w:eastAsia="Times New Roman" w:hAnsi="Verdana" w:cs="Times New Roman"/>
                      <w:sz w:val="20"/>
                      <w:szCs w:val="20"/>
                    </w:rPr>
                    <w:t>It is reasonable to conclude that historically, sanitary sewers and septic tanks have been the most common disposal points for contact water (separator water, vacuum water and mop water).</w:t>
                  </w:r>
                </w:p>
                <w:p w14:paraId="5D0188AD" w14:textId="77777777" w:rsidR="00752B7B" w:rsidRPr="00752B7B" w:rsidRDefault="00752B7B" w:rsidP="00752B7B">
                  <w:pPr>
                    <w:spacing w:before="100" w:beforeAutospacing="1" w:after="100" w:afterAutospacing="1" w:line="240" w:lineRule="auto"/>
                    <w:jc w:val="center"/>
                    <w:rPr>
                      <w:rFonts w:ascii="Times New Roman" w:eastAsia="Times New Roman" w:hAnsi="Times New Roman" w:cs="Times New Roman"/>
                      <w:sz w:val="24"/>
                      <w:szCs w:val="24"/>
                    </w:rPr>
                  </w:pPr>
                  <w:r w:rsidRPr="00752B7B">
                    <w:rPr>
                      <w:rFonts w:ascii="Verdana" w:eastAsia="Times New Roman" w:hAnsi="Verdana" w:cs="Times New Roman"/>
                      <w:b/>
                      <w:bCs/>
                      <w:sz w:val="20"/>
                      <w:szCs w:val="20"/>
                    </w:rPr>
                    <w:t>Old Sewer Line</w:t>
                  </w:r>
                </w:p>
                <w:p w14:paraId="1EE54325" w14:textId="77777777" w:rsidR="00752B7B" w:rsidRPr="00752B7B" w:rsidRDefault="00752B7B" w:rsidP="00752B7B">
                  <w:pPr>
                    <w:spacing w:before="100" w:beforeAutospacing="1" w:after="100" w:afterAutospacing="1" w:line="240" w:lineRule="auto"/>
                    <w:jc w:val="center"/>
                    <w:rPr>
                      <w:rFonts w:ascii="Times New Roman" w:eastAsia="Times New Roman" w:hAnsi="Times New Roman" w:cs="Times New Roman"/>
                      <w:sz w:val="24"/>
                      <w:szCs w:val="24"/>
                    </w:rPr>
                  </w:pPr>
                  <w:r w:rsidRPr="00752B7B">
                    <w:rPr>
                      <w:rFonts w:ascii="Verdana" w:eastAsia="Times New Roman" w:hAnsi="Verdana" w:cs="Times New Roman"/>
                      <w:noProof/>
                      <w:sz w:val="20"/>
                      <w:szCs w:val="20"/>
                    </w:rPr>
                    <w:drawing>
                      <wp:inline distT="0" distB="0" distL="0" distR="0" wp14:anchorId="6F1968F9" wp14:editId="3CDCFB5D">
                        <wp:extent cx="3926840" cy="3077210"/>
                        <wp:effectExtent l="0" t="0" r="0" b="8890"/>
                        <wp:docPr id="4" name="Picture 4" descr="http://amiadini.com/NewsletterArchive/170105-NL93/ee-093-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adini.com/NewsletterArchive/170105-NL93/ee-093-00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6840" cy="3077210"/>
                                </a:xfrm>
                                <a:prstGeom prst="rect">
                                  <a:avLst/>
                                </a:prstGeom>
                                <a:noFill/>
                                <a:ln>
                                  <a:noFill/>
                                </a:ln>
                              </pic:spPr>
                            </pic:pic>
                          </a:graphicData>
                        </a:graphic>
                      </wp:inline>
                    </w:drawing>
                  </w:r>
                </w:p>
                <w:p w14:paraId="5C4DA44D" w14:textId="77777777" w:rsidR="00752B7B" w:rsidRPr="00752B7B" w:rsidRDefault="00752B7B" w:rsidP="00752B7B">
                  <w:pPr>
                    <w:spacing w:before="100" w:beforeAutospacing="1" w:after="100" w:afterAutospacing="1" w:line="240" w:lineRule="auto"/>
                    <w:jc w:val="center"/>
                    <w:rPr>
                      <w:rFonts w:ascii="Times New Roman" w:eastAsia="Times New Roman" w:hAnsi="Times New Roman" w:cs="Times New Roman"/>
                      <w:sz w:val="24"/>
                      <w:szCs w:val="24"/>
                    </w:rPr>
                  </w:pPr>
                  <w:r w:rsidRPr="00752B7B">
                    <w:rPr>
                      <w:rFonts w:ascii="Verdana" w:eastAsia="Times New Roman" w:hAnsi="Verdana" w:cs="Times New Roman"/>
                      <w:b/>
                      <w:bCs/>
                      <w:sz w:val="20"/>
                      <w:szCs w:val="20"/>
                    </w:rPr>
                    <w:t>Damaged Sewer Line</w:t>
                  </w:r>
                </w:p>
                <w:p w14:paraId="29A51137" w14:textId="77777777" w:rsidR="00752B7B" w:rsidRPr="00752B7B" w:rsidRDefault="00752B7B" w:rsidP="00752B7B">
                  <w:pPr>
                    <w:spacing w:before="100" w:beforeAutospacing="1" w:after="100" w:afterAutospacing="1" w:line="240" w:lineRule="auto"/>
                    <w:jc w:val="center"/>
                    <w:rPr>
                      <w:rFonts w:ascii="Times New Roman" w:eastAsia="Times New Roman" w:hAnsi="Times New Roman" w:cs="Times New Roman"/>
                      <w:sz w:val="24"/>
                      <w:szCs w:val="24"/>
                    </w:rPr>
                  </w:pPr>
                  <w:r w:rsidRPr="00752B7B">
                    <w:rPr>
                      <w:rFonts w:ascii="Verdana" w:eastAsia="Times New Roman" w:hAnsi="Verdana" w:cs="Times New Roman"/>
                      <w:noProof/>
                      <w:sz w:val="20"/>
                      <w:szCs w:val="20"/>
                    </w:rPr>
                    <w:drawing>
                      <wp:inline distT="0" distB="0" distL="0" distR="0" wp14:anchorId="04A3EFA3" wp14:editId="202CF351">
                        <wp:extent cx="4057015" cy="3430905"/>
                        <wp:effectExtent l="0" t="0" r="635" b="0"/>
                        <wp:docPr id="3" name="Picture 3" descr="http://amiadini.com/NewsletterArchive/170105-NL93/ee-093-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miadini.com/NewsletterArchive/170105-NL93/ee-093-0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7015" cy="3430905"/>
                                </a:xfrm>
                                <a:prstGeom prst="rect">
                                  <a:avLst/>
                                </a:prstGeom>
                                <a:noFill/>
                                <a:ln>
                                  <a:noFill/>
                                </a:ln>
                              </pic:spPr>
                            </pic:pic>
                          </a:graphicData>
                        </a:graphic>
                      </wp:inline>
                    </w:drawing>
                  </w:r>
                </w:p>
                <w:p w14:paraId="3C922C65" w14:textId="77777777" w:rsidR="00752B7B" w:rsidRPr="00752B7B" w:rsidRDefault="00752B7B" w:rsidP="00752B7B">
                  <w:pPr>
                    <w:spacing w:before="100" w:beforeAutospacing="1" w:after="100" w:afterAutospacing="1" w:line="240" w:lineRule="auto"/>
                    <w:jc w:val="center"/>
                    <w:rPr>
                      <w:rFonts w:ascii="Times New Roman" w:eastAsia="Times New Roman" w:hAnsi="Times New Roman" w:cs="Times New Roman"/>
                      <w:sz w:val="24"/>
                      <w:szCs w:val="24"/>
                    </w:rPr>
                  </w:pPr>
                  <w:r w:rsidRPr="00752B7B">
                    <w:rPr>
                      <w:rFonts w:ascii="Verdana" w:eastAsia="Times New Roman" w:hAnsi="Verdana" w:cs="Times New Roman"/>
                      <w:b/>
                      <w:bCs/>
                      <w:sz w:val="20"/>
                      <w:szCs w:val="20"/>
                    </w:rPr>
                    <w:t>Old Sewer Connection</w:t>
                  </w:r>
                </w:p>
                <w:p w14:paraId="4EBDE81F" w14:textId="77777777" w:rsidR="00752B7B" w:rsidRPr="00752B7B" w:rsidRDefault="00752B7B" w:rsidP="00752B7B">
                  <w:pPr>
                    <w:spacing w:before="100" w:beforeAutospacing="1" w:after="100" w:afterAutospacing="1" w:line="240" w:lineRule="auto"/>
                    <w:jc w:val="center"/>
                    <w:rPr>
                      <w:rFonts w:ascii="Times New Roman" w:eastAsia="Times New Roman" w:hAnsi="Times New Roman" w:cs="Times New Roman"/>
                      <w:sz w:val="24"/>
                      <w:szCs w:val="24"/>
                    </w:rPr>
                  </w:pPr>
                  <w:r w:rsidRPr="00752B7B">
                    <w:rPr>
                      <w:rFonts w:ascii="Times New Roman" w:eastAsia="Times New Roman" w:hAnsi="Times New Roman" w:cs="Times New Roman"/>
                      <w:sz w:val="24"/>
                      <w:szCs w:val="24"/>
                    </w:rPr>
                    <w:t> </w:t>
                  </w:r>
                </w:p>
                <w:p w14:paraId="667EC766" w14:textId="77777777" w:rsidR="00752B7B" w:rsidRPr="00752B7B" w:rsidRDefault="00752B7B" w:rsidP="00752B7B">
                  <w:pPr>
                    <w:spacing w:before="100" w:beforeAutospacing="1" w:after="100" w:afterAutospacing="1" w:line="240" w:lineRule="auto"/>
                    <w:rPr>
                      <w:rFonts w:ascii="Times New Roman" w:eastAsia="Times New Roman" w:hAnsi="Times New Roman" w:cs="Times New Roman"/>
                      <w:sz w:val="24"/>
                      <w:szCs w:val="24"/>
                    </w:rPr>
                  </w:pPr>
                  <w:r w:rsidRPr="00752B7B">
                    <w:rPr>
                      <w:rFonts w:ascii="Verdana" w:eastAsia="Times New Roman" w:hAnsi="Verdana" w:cs="Times New Roman"/>
                      <w:sz w:val="20"/>
                      <w:szCs w:val="20"/>
                    </w:rPr>
                    <w:t xml:space="preserve">A study of </w:t>
                  </w:r>
                  <w:proofErr w:type="spellStart"/>
                  <w:r w:rsidRPr="00752B7B">
                    <w:rPr>
                      <w:rFonts w:ascii="Verdana" w:eastAsia="Times New Roman" w:hAnsi="Verdana" w:cs="Times New Roman"/>
                      <w:sz w:val="20"/>
                      <w:szCs w:val="20"/>
                    </w:rPr>
                    <w:t>drycleaning</w:t>
                  </w:r>
                  <w:proofErr w:type="spellEnd"/>
                  <w:r w:rsidRPr="00752B7B">
                    <w:rPr>
                      <w:rFonts w:ascii="Verdana" w:eastAsia="Times New Roman" w:hAnsi="Verdana" w:cs="Times New Roman"/>
                      <w:sz w:val="20"/>
                      <w:szCs w:val="20"/>
                    </w:rPr>
                    <w:t xml:space="preserve"> solvent contamination in California concluded, “The main discharge point for dry cleaners is the sewer line.”. Studies conducted in California have found evidence of the presence of free-phase PCE in sewer lines serving dry cleaning plants.</w:t>
                  </w:r>
                </w:p>
                <w:p w14:paraId="28B4819A" w14:textId="77777777" w:rsidR="00752B7B" w:rsidRPr="00752B7B" w:rsidRDefault="00752B7B" w:rsidP="00752B7B">
                  <w:pPr>
                    <w:spacing w:before="100" w:beforeAutospacing="1" w:after="100" w:afterAutospacing="1" w:line="240" w:lineRule="auto"/>
                    <w:rPr>
                      <w:rFonts w:ascii="Times New Roman" w:eastAsia="Times New Roman" w:hAnsi="Times New Roman" w:cs="Times New Roman"/>
                      <w:sz w:val="24"/>
                      <w:szCs w:val="24"/>
                    </w:rPr>
                  </w:pPr>
                  <w:r w:rsidRPr="00752B7B">
                    <w:rPr>
                      <w:rFonts w:ascii="Verdana" w:eastAsia="Times New Roman" w:hAnsi="Verdana" w:cs="Times New Roman"/>
                      <w:sz w:val="20"/>
                      <w:szCs w:val="20"/>
                    </w:rPr>
                    <w:t xml:space="preserve">Other disposal practices for contact water have included discharge to the ground, discharge to storm sewers and soakage pits, and discharge to blind drains. Contact water has reportedly been discharged to cooling towers and boilers at </w:t>
                  </w:r>
                  <w:proofErr w:type="spellStart"/>
                  <w:r w:rsidRPr="00752B7B">
                    <w:rPr>
                      <w:rFonts w:ascii="Verdana" w:eastAsia="Times New Roman" w:hAnsi="Verdana" w:cs="Times New Roman"/>
                      <w:sz w:val="20"/>
                      <w:szCs w:val="20"/>
                    </w:rPr>
                    <w:t>drycleaning</w:t>
                  </w:r>
                  <w:proofErr w:type="spellEnd"/>
                  <w:r w:rsidRPr="00752B7B">
                    <w:rPr>
                      <w:rFonts w:ascii="Verdana" w:eastAsia="Times New Roman" w:hAnsi="Verdana" w:cs="Times New Roman"/>
                      <w:sz w:val="20"/>
                      <w:szCs w:val="20"/>
                    </w:rPr>
                    <w:t xml:space="preserve"> facilities.</w:t>
                  </w:r>
                </w:p>
                <w:p w14:paraId="2FDCB9DA" w14:textId="77777777" w:rsidR="00752B7B" w:rsidRPr="00752B7B" w:rsidRDefault="00752B7B" w:rsidP="00752B7B">
                  <w:pPr>
                    <w:spacing w:before="100" w:beforeAutospacing="1" w:after="100" w:afterAutospacing="1" w:line="240" w:lineRule="auto"/>
                    <w:jc w:val="center"/>
                    <w:rPr>
                      <w:rFonts w:ascii="Times New Roman" w:eastAsia="Times New Roman" w:hAnsi="Times New Roman" w:cs="Times New Roman"/>
                      <w:sz w:val="24"/>
                      <w:szCs w:val="24"/>
                    </w:rPr>
                  </w:pPr>
                  <w:r w:rsidRPr="00752B7B">
                    <w:rPr>
                      <w:rFonts w:ascii="Verdana" w:eastAsia="Times New Roman" w:hAnsi="Verdana" w:cs="Times New Roman"/>
                      <w:noProof/>
                      <w:sz w:val="20"/>
                      <w:szCs w:val="20"/>
                    </w:rPr>
                    <w:drawing>
                      <wp:inline distT="0" distB="0" distL="0" distR="0" wp14:anchorId="777F3F9E" wp14:editId="67B87E64">
                        <wp:extent cx="4180205" cy="3649980"/>
                        <wp:effectExtent l="0" t="0" r="0" b="7620"/>
                        <wp:docPr id="2" name="Picture 2" descr="http://amiadini.com/NewsletterArchive/170105-NL93/ee-093-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miadini.com/NewsletterArchive/170105-NL93/ee-093-0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80205" cy="3649980"/>
                                </a:xfrm>
                                <a:prstGeom prst="rect">
                                  <a:avLst/>
                                </a:prstGeom>
                                <a:noFill/>
                                <a:ln>
                                  <a:noFill/>
                                </a:ln>
                              </pic:spPr>
                            </pic:pic>
                          </a:graphicData>
                        </a:graphic>
                      </wp:inline>
                    </w:drawing>
                  </w:r>
                </w:p>
                <w:p w14:paraId="41D2AFEB" w14:textId="77777777" w:rsidR="00752B7B" w:rsidRPr="00752B7B" w:rsidRDefault="00752B7B" w:rsidP="00752B7B">
                  <w:pPr>
                    <w:spacing w:before="100" w:beforeAutospacing="1" w:after="100" w:afterAutospacing="1" w:line="240" w:lineRule="auto"/>
                    <w:jc w:val="center"/>
                    <w:rPr>
                      <w:rFonts w:ascii="Times New Roman" w:eastAsia="Times New Roman" w:hAnsi="Times New Roman" w:cs="Times New Roman"/>
                      <w:sz w:val="24"/>
                      <w:szCs w:val="24"/>
                    </w:rPr>
                  </w:pPr>
                  <w:r w:rsidRPr="00752B7B">
                    <w:rPr>
                      <w:rFonts w:ascii="Verdana" w:eastAsia="Times New Roman" w:hAnsi="Verdana" w:cs="Times New Roman"/>
                      <w:b/>
                      <w:bCs/>
                      <w:sz w:val="20"/>
                      <w:szCs w:val="20"/>
                    </w:rPr>
                    <w:t>Blind Drain</w:t>
                  </w:r>
                </w:p>
                <w:p w14:paraId="4AB3AE66" w14:textId="77777777" w:rsidR="00752B7B" w:rsidRPr="00752B7B" w:rsidRDefault="00752B7B" w:rsidP="00752B7B">
                  <w:pPr>
                    <w:spacing w:before="100" w:beforeAutospacing="1" w:after="100" w:afterAutospacing="1" w:line="240" w:lineRule="auto"/>
                    <w:jc w:val="center"/>
                    <w:rPr>
                      <w:rFonts w:ascii="Times New Roman" w:eastAsia="Times New Roman" w:hAnsi="Times New Roman" w:cs="Times New Roman"/>
                      <w:sz w:val="24"/>
                      <w:szCs w:val="24"/>
                    </w:rPr>
                  </w:pPr>
                  <w:r w:rsidRPr="00752B7B">
                    <w:rPr>
                      <w:rFonts w:ascii="Verdana" w:eastAsia="Times New Roman" w:hAnsi="Verdana" w:cs="Times New Roman"/>
                      <w:noProof/>
                      <w:sz w:val="20"/>
                      <w:szCs w:val="20"/>
                    </w:rPr>
                    <w:drawing>
                      <wp:inline distT="0" distB="0" distL="0" distR="0" wp14:anchorId="2BD5B50B" wp14:editId="408F445B">
                        <wp:extent cx="4906010" cy="5325110"/>
                        <wp:effectExtent l="0" t="0" r="8890" b="8890"/>
                        <wp:docPr id="1" name="Picture 1" descr="http://amiadini.com/NewsletterArchive/170105-NL93/ee-093-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miadini.com/NewsletterArchive/170105-NL93/ee-093-0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6010" cy="5325110"/>
                                </a:xfrm>
                                <a:prstGeom prst="rect">
                                  <a:avLst/>
                                </a:prstGeom>
                                <a:noFill/>
                                <a:ln>
                                  <a:noFill/>
                                </a:ln>
                              </pic:spPr>
                            </pic:pic>
                          </a:graphicData>
                        </a:graphic>
                      </wp:inline>
                    </w:drawing>
                  </w:r>
                </w:p>
              </w:tc>
            </w:tr>
            <w:tr w:rsidR="00752B7B" w:rsidRPr="00752B7B" w14:paraId="45063C3B"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44CE9A67" w14:textId="77777777" w:rsidR="00752B7B" w:rsidRPr="00752B7B" w:rsidRDefault="00752B7B" w:rsidP="00752B7B">
                  <w:pPr>
                    <w:spacing w:before="100" w:beforeAutospacing="1" w:after="100" w:afterAutospacing="1" w:line="240" w:lineRule="auto"/>
                    <w:rPr>
                      <w:rFonts w:ascii="Times New Roman" w:eastAsia="Times New Roman" w:hAnsi="Times New Roman" w:cs="Times New Roman"/>
                      <w:sz w:val="24"/>
                      <w:szCs w:val="24"/>
                    </w:rPr>
                  </w:pPr>
                  <w:r w:rsidRPr="00752B7B">
                    <w:rPr>
                      <w:rFonts w:ascii="Verdana" w:eastAsia="Times New Roman" w:hAnsi="Verdana" w:cs="Times New Roman"/>
                      <w:sz w:val="20"/>
                      <w:szCs w:val="20"/>
                    </w:rPr>
                    <w:t>You can find past issues of our "Environmental Enlightenment" at </w:t>
                  </w:r>
                  <w:hyperlink r:id="rId16" w:history="1">
                    <w:r w:rsidRPr="00752B7B">
                      <w:rPr>
                        <w:rFonts w:ascii="Verdana" w:eastAsia="Times New Roman" w:hAnsi="Verdana" w:cs="Times New Roman"/>
                        <w:color w:val="0000FF"/>
                        <w:sz w:val="20"/>
                        <w:szCs w:val="20"/>
                        <w:u w:val="single"/>
                      </w:rPr>
                      <w:t>amiadini.com</w:t>
                    </w:r>
                  </w:hyperlink>
                  <w:r w:rsidRPr="00752B7B">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1B4182F8" w14:textId="77777777" w:rsidR="00752B7B" w:rsidRPr="00752B7B" w:rsidRDefault="00752B7B" w:rsidP="00752B7B">
            <w:pPr>
              <w:spacing w:after="0" w:line="240" w:lineRule="auto"/>
              <w:jc w:val="center"/>
              <w:rPr>
                <w:rFonts w:ascii="Times New Roman" w:eastAsia="Times New Roman" w:hAnsi="Times New Roman" w:cs="Times New Roman"/>
                <w:vanish/>
                <w:color w:val="000000"/>
                <w:sz w:val="27"/>
                <w:szCs w:val="27"/>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752B7B" w:rsidRPr="00752B7B" w14:paraId="0DB2AEE5" w14:textId="77777777">
              <w:trPr>
                <w:tblCellSpacing w:w="0" w:type="dxa"/>
                <w:jc w:val="center"/>
              </w:trPr>
              <w:tc>
                <w:tcPr>
                  <w:tcW w:w="0" w:type="auto"/>
                  <w:vAlign w:val="center"/>
                  <w:hideMark/>
                </w:tcPr>
                <w:p w14:paraId="3B4A2E46" w14:textId="77777777" w:rsidR="00752B7B" w:rsidRPr="00752B7B" w:rsidRDefault="00752B7B" w:rsidP="00752B7B">
                  <w:pPr>
                    <w:spacing w:before="100" w:beforeAutospacing="1" w:after="100" w:afterAutospacing="1" w:line="240" w:lineRule="auto"/>
                    <w:jc w:val="center"/>
                    <w:rPr>
                      <w:rFonts w:ascii="Times New Roman" w:eastAsia="Times New Roman" w:hAnsi="Times New Roman" w:cs="Times New Roman"/>
                      <w:sz w:val="24"/>
                      <w:szCs w:val="24"/>
                    </w:rPr>
                  </w:pPr>
                  <w:r w:rsidRPr="00752B7B">
                    <w:rPr>
                      <w:rFonts w:ascii="Verdana" w:eastAsia="Times New Roman" w:hAnsi="Verdana" w:cs="Times New Roman"/>
                      <w:sz w:val="20"/>
                      <w:szCs w:val="20"/>
                    </w:rPr>
                    <w:t>Call me if you have any questions. There are </w:t>
                  </w:r>
                  <w:r w:rsidRPr="00752B7B">
                    <w:rPr>
                      <w:rFonts w:ascii="Verdana" w:eastAsia="Times New Roman" w:hAnsi="Verdana" w:cs="Times New Roman"/>
                      <w:b/>
                      <w:bCs/>
                      <w:sz w:val="20"/>
                      <w:szCs w:val="20"/>
                    </w:rPr>
                    <w:t>no obligations.</w:t>
                  </w:r>
                  <w:r w:rsidRPr="00752B7B">
                    <w:rPr>
                      <w:rFonts w:ascii="Verdana" w:eastAsia="Times New Roman" w:hAnsi="Verdana" w:cs="Times New Roman"/>
                      <w:sz w:val="20"/>
                      <w:szCs w:val="20"/>
                    </w:rPr>
                    <w:br/>
                  </w:r>
                  <w:r w:rsidRPr="00752B7B">
                    <w:rPr>
                      <w:rFonts w:ascii="Verdana" w:eastAsia="Times New Roman" w:hAnsi="Verdana" w:cs="Times New Roman"/>
                      <w:sz w:val="20"/>
                      <w:szCs w:val="20"/>
                    </w:rPr>
                    <w:br/>
                    <w:t xml:space="preserve">Ami </w:t>
                  </w:r>
                  <w:proofErr w:type="spellStart"/>
                  <w:r w:rsidRPr="00752B7B">
                    <w:rPr>
                      <w:rFonts w:ascii="Verdana" w:eastAsia="Times New Roman" w:hAnsi="Verdana" w:cs="Times New Roman"/>
                      <w:sz w:val="20"/>
                      <w:szCs w:val="20"/>
                    </w:rPr>
                    <w:t>Adini</w:t>
                  </w:r>
                  <w:proofErr w:type="spellEnd"/>
                  <w:r w:rsidRPr="00752B7B">
                    <w:rPr>
                      <w:rFonts w:ascii="Verdana" w:eastAsia="Times New Roman" w:hAnsi="Verdana" w:cs="Times New Roman"/>
                      <w:sz w:val="20"/>
                      <w:szCs w:val="20"/>
                    </w:rPr>
                    <w:t xml:space="preserve"> Environmental Services, Inc.</w:t>
                  </w:r>
                  <w:r w:rsidRPr="00752B7B">
                    <w:rPr>
                      <w:rFonts w:ascii="Verdana" w:eastAsia="Times New Roman" w:hAnsi="Verdana" w:cs="Times New Roman"/>
                      <w:sz w:val="20"/>
                      <w:szCs w:val="20"/>
                    </w:rPr>
                    <w:br/>
                    <w:t>Environmental Consultants &amp; General Engineering Contractors</w:t>
                  </w:r>
                  <w:r w:rsidRPr="00752B7B">
                    <w:rPr>
                      <w:rFonts w:ascii="Verdana" w:eastAsia="Times New Roman" w:hAnsi="Verdana" w:cs="Times New Roman"/>
                      <w:sz w:val="20"/>
                      <w:szCs w:val="20"/>
                    </w:rPr>
                    <w:br/>
                    <w:t xml:space="preserve">California </w:t>
                  </w:r>
                  <w:proofErr w:type="spellStart"/>
                  <w:r w:rsidRPr="00752B7B">
                    <w:rPr>
                      <w:rFonts w:ascii="Verdana" w:eastAsia="Times New Roman" w:hAnsi="Verdana" w:cs="Times New Roman"/>
                      <w:sz w:val="20"/>
                      <w:szCs w:val="20"/>
                    </w:rPr>
                    <w:t>Lic</w:t>
                  </w:r>
                  <w:proofErr w:type="spellEnd"/>
                  <w:r w:rsidRPr="00752B7B">
                    <w:rPr>
                      <w:rFonts w:ascii="Verdana" w:eastAsia="Times New Roman" w:hAnsi="Verdana" w:cs="Times New Roman"/>
                      <w:sz w:val="20"/>
                      <w:szCs w:val="20"/>
                    </w:rPr>
                    <w:t>. #1009513 A B HAZ ASB</w:t>
                  </w:r>
                  <w:r w:rsidRPr="00752B7B">
                    <w:rPr>
                      <w:rFonts w:ascii="Verdana" w:eastAsia="Times New Roman" w:hAnsi="Verdana" w:cs="Times New Roman"/>
                      <w:sz w:val="20"/>
                      <w:szCs w:val="20"/>
                    </w:rPr>
                    <w:br/>
                  </w:r>
                  <w:r w:rsidRPr="00752B7B">
                    <w:rPr>
                      <w:rFonts w:ascii="Verdana" w:eastAsia="Times New Roman" w:hAnsi="Verdana" w:cs="Times New Roman"/>
                      <w:b/>
                      <w:bCs/>
                      <w:sz w:val="20"/>
                      <w:szCs w:val="20"/>
                    </w:rPr>
                    <w:t>818-824-8102</w:t>
                  </w:r>
                  <w:r w:rsidRPr="00752B7B">
                    <w:rPr>
                      <w:rFonts w:ascii="Verdana" w:eastAsia="Times New Roman" w:hAnsi="Verdana" w:cs="Times New Roman"/>
                      <w:sz w:val="20"/>
                      <w:szCs w:val="20"/>
                    </w:rPr>
                    <w:t>; </w:t>
                  </w:r>
                  <w:hyperlink r:id="rId17" w:history="1">
                    <w:r w:rsidRPr="00752B7B">
                      <w:rPr>
                        <w:rFonts w:ascii="Verdana" w:eastAsia="Times New Roman" w:hAnsi="Verdana" w:cs="Times New Roman"/>
                        <w:b/>
                        <w:bCs/>
                        <w:color w:val="0000FF"/>
                        <w:sz w:val="20"/>
                        <w:szCs w:val="20"/>
                        <w:u w:val="single"/>
                      </w:rPr>
                      <w:t>mail@amiadini.com</w:t>
                    </w:r>
                  </w:hyperlink>
                  <w:r w:rsidRPr="00752B7B">
                    <w:rPr>
                      <w:rFonts w:ascii="Verdana" w:eastAsia="Times New Roman" w:hAnsi="Verdana" w:cs="Times New Roman"/>
                      <w:sz w:val="20"/>
                      <w:szCs w:val="20"/>
                    </w:rPr>
                    <w:br/>
                  </w:r>
                  <w:hyperlink r:id="rId18" w:tgtFrame="_blank" w:history="1">
                    <w:r w:rsidRPr="00752B7B">
                      <w:rPr>
                        <w:rFonts w:ascii="Verdana" w:eastAsia="Times New Roman" w:hAnsi="Verdana" w:cs="Times New Roman"/>
                        <w:color w:val="0000FF"/>
                        <w:sz w:val="20"/>
                        <w:szCs w:val="20"/>
                        <w:u w:val="single"/>
                      </w:rPr>
                      <w:t>www.amiadini.com</w:t>
                    </w:r>
                  </w:hyperlink>
                </w:p>
                <w:p w14:paraId="27DE0687" w14:textId="77777777" w:rsidR="00752B7B" w:rsidRPr="00752B7B" w:rsidRDefault="00752B7B" w:rsidP="00752B7B">
                  <w:pPr>
                    <w:spacing w:after="0" w:line="240" w:lineRule="auto"/>
                    <w:rPr>
                      <w:rFonts w:ascii="Times New Roman" w:eastAsia="Times New Roman" w:hAnsi="Times New Roman" w:cs="Times New Roman"/>
                      <w:sz w:val="24"/>
                      <w:szCs w:val="24"/>
                    </w:rPr>
                  </w:pPr>
                  <w:r w:rsidRPr="00752B7B">
                    <w:rPr>
                      <w:rFonts w:ascii="Verdana" w:eastAsia="Times New Roman" w:hAnsi="Verdana" w:cs="Times New Roman"/>
                      <w:sz w:val="15"/>
                      <w:szCs w:val="15"/>
                    </w:rPr>
                    <w:t xml:space="preserve">Ami </w:t>
                  </w:r>
                  <w:proofErr w:type="spellStart"/>
                  <w:r w:rsidRPr="00752B7B">
                    <w:rPr>
                      <w:rFonts w:ascii="Verdana" w:eastAsia="Times New Roman" w:hAnsi="Verdana" w:cs="Times New Roman"/>
                      <w:sz w:val="15"/>
                      <w:szCs w:val="15"/>
                    </w:rPr>
                    <w:t>Adini</w:t>
                  </w:r>
                  <w:proofErr w:type="spellEnd"/>
                  <w:r w:rsidRPr="00752B7B">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752B7B">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p w14:paraId="0BAD2D62" w14:textId="77777777" w:rsidR="00752B7B" w:rsidRPr="00752B7B" w:rsidRDefault="00752B7B" w:rsidP="00752B7B">
                  <w:pPr>
                    <w:spacing w:before="100" w:beforeAutospacing="1" w:after="100" w:afterAutospacing="1" w:line="240" w:lineRule="auto"/>
                    <w:jc w:val="center"/>
                    <w:rPr>
                      <w:rFonts w:ascii="Times New Roman" w:eastAsia="Times New Roman" w:hAnsi="Times New Roman" w:cs="Times New Roman"/>
                      <w:sz w:val="24"/>
                      <w:szCs w:val="24"/>
                    </w:rPr>
                  </w:pPr>
                </w:p>
              </w:tc>
            </w:tr>
          </w:tbl>
          <w:p w14:paraId="1AEC33B4" w14:textId="77777777" w:rsidR="00752B7B" w:rsidRPr="00752B7B" w:rsidRDefault="00752B7B" w:rsidP="00752B7B">
            <w:pPr>
              <w:spacing w:after="0" w:line="240" w:lineRule="auto"/>
              <w:jc w:val="center"/>
              <w:rPr>
                <w:rFonts w:ascii="Times New Roman" w:eastAsia="Times New Roman" w:hAnsi="Times New Roman" w:cs="Times New Roman"/>
                <w:color w:val="000000"/>
                <w:sz w:val="27"/>
                <w:szCs w:val="27"/>
              </w:rPr>
            </w:pPr>
          </w:p>
        </w:tc>
      </w:tr>
    </w:tbl>
    <w:p w14:paraId="6D9F644D"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7B"/>
    <w:rsid w:val="0055002E"/>
    <w:rsid w:val="00752B7B"/>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B4B6"/>
  <w15:chartTrackingRefBased/>
  <w15:docId w15:val="{C80A925E-53B8-44C2-B81E-B8DBB2B1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B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2B7B"/>
    <w:rPr>
      <w:i/>
      <w:iCs/>
    </w:rPr>
  </w:style>
  <w:style w:type="character" w:styleId="Hyperlink">
    <w:name w:val="Hyperlink"/>
    <w:basedOn w:val="DefaultParagraphFont"/>
    <w:uiPriority w:val="99"/>
    <w:semiHidden/>
    <w:unhideWhenUsed/>
    <w:rsid w:val="00752B7B"/>
    <w:rPr>
      <w:color w:val="0000FF"/>
      <w:u w:val="single"/>
    </w:rPr>
  </w:style>
  <w:style w:type="character" w:styleId="Strong">
    <w:name w:val="Strong"/>
    <w:basedOn w:val="DefaultParagraphFont"/>
    <w:uiPriority w:val="22"/>
    <w:qFormat/>
    <w:rsid w:val="00752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amiadini.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mailto:mail@amiadini.com" TargetMode="External"/><Relationship Id="rId2" Type="http://schemas.openxmlformats.org/officeDocument/2006/relationships/settings" Target="settings.xml"/><Relationship Id="rId16" Type="http://schemas.openxmlformats.org/officeDocument/2006/relationships/hyperlink" Target="http://www.amiadini.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miadini.com/newsletter-archive.html" TargetMode="External"/><Relationship Id="rId11" Type="http://schemas.openxmlformats.org/officeDocument/2006/relationships/image" Target="media/image6.jpeg"/><Relationship Id="rId5" Type="http://schemas.openxmlformats.org/officeDocument/2006/relationships/hyperlink" Target="https://drycleancoalition.org/"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2018-10-16T04:06:00Z</dcterms:created>
  <dcterms:modified xsi:type="dcterms:W3CDTF">2018-10-16T04:07:00Z</dcterms:modified>
</cp:coreProperties>
</file>