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450878" w:rsidRPr="00450878" w14:paraId="187D1230" w14:textId="77777777" w:rsidTr="00450878">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CE92D55" w14:textId="05BA3AB1" w:rsidR="00450878" w:rsidRPr="00450878" w:rsidRDefault="00450878" w:rsidP="00450878">
            <w:pPr>
              <w:spacing w:after="0"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w:drawing>
                <wp:inline distT="0" distB="0" distL="0" distR="0" wp14:anchorId="6D84AB22" wp14:editId="03238BE3">
                  <wp:extent cx="5715000" cy="730250"/>
                  <wp:effectExtent l="0" t="0" r="0" b="0"/>
                  <wp:docPr id="11" name="Picture 1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450878" w:rsidRPr="00450878" w14:paraId="10780AA8" w14:textId="77777777" w:rsidTr="00450878">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12F7C1B" w14:textId="77777777"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Verdana" w:eastAsia="Times New Roman" w:hAnsi="Verdana" w:cs="Times New Roman"/>
                <w:b/>
                <w:bCs/>
                <w:sz w:val="20"/>
                <w:szCs w:val="20"/>
              </w:rPr>
              <w:br/>
              <w:t>Environmental Enlightenment #66</w:t>
            </w:r>
            <w:r w:rsidRPr="00450878">
              <w:rPr>
                <w:rFonts w:ascii="Verdana" w:eastAsia="Times New Roman" w:hAnsi="Verdana" w:cs="Times New Roman"/>
                <w:sz w:val="20"/>
                <w:szCs w:val="20"/>
              </w:rPr>
              <w:br/>
              <w:t>By Ami Adini - Reissued December 10, 2014</w:t>
            </w:r>
          </w:p>
          <w:tbl>
            <w:tblPr>
              <w:tblW w:w="490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03"/>
            </w:tblGrid>
            <w:tr w:rsidR="00450878" w:rsidRPr="00450878" w14:paraId="7BF4315B"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5B8C1EB"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450878" w:rsidRPr="00450878" w14:paraId="34032F7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21659DB" w14:textId="77777777" w:rsidR="00450878" w:rsidRPr="00450878" w:rsidRDefault="00450878" w:rsidP="0045087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0878">
                    <w:rPr>
                      <w:rFonts w:ascii="Arial" w:eastAsia="Times New Roman" w:hAnsi="Arial" w:cs="Arial"/>
                      <w:b/>
                      <w:bCs/>
                      <w:color w:val="006600"/>
                      <w:sz w:val="27"/>
                      <w:szCs w:val="27"/>
                    </w:rPr>
                    <w:t>Finding Buried Objects</w:t>
                  </w:r>
                </w:p>
                <w:p w14:paraId="0E8212AF"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Real estate transactions happen in times to hinge on the potential presence of buried objects such as historical underground storage tanks, chemical storage drums, pipelines and others. In another line of activity, safety of construction projects depends on exact knowledge of buried objects in the planned excavation areas. Hitting an unknown, high pressure gas line can and has caused loss of lives.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16"/>
                    <w:gridCol w:w="4737"/>
                  </w:tblGrid>
                  <w:tr w:rsidR="00450878" w:rsidRPr="00450878" w14:paraId="039FF7C5" w14:textId="77777777">
                    <w:trPr>
                      <w:tblCellSpacing w:w="15" w:type="dxa"/>
                    </w:trPr>
                    <w:tc>
                      <w:tcPr>
                        <w:tcW w:w="0" w:type="auto"/>
                        <w:vAlign w:val="center"/>
                        <w:hideMark/>
                      </w:tcPr>
                      <w:p w14:paraId="2F137B2C" w14:textId="121BF839" w:rsidR="00450878" w:rsidRPr="00450878" w:rsidRDefault="00450878" w:rsidP="00450878">
                        <w:pPr>
                          <w:spacing w:after="0" w:line="240" w:lineRule="auto"/>
                          <w:rPr>
                            <w:rFonts w:ascii="Times New Roman" w:eastAsia="Times New Roman" w:hAnsi="Times New Roman" w:cs="Times New Roman"/>
                            <w:sz w:val="24"/>
                            <w:szCs w:val="24"/>
                          </w:rPr>
                        </w:pPr>
                        <w:r w:rsidRPr="00450878">
                          <w:rPr>
                            <w:rFonts w:ascii="Verdana" w:eastAsia="Times New Roman" w:hAnsi="Verdana" w:cs="Times New Roman"/>
                            <w:noProof/>
                            <w:sz w:val="20"/>
                            <w:szCs w:val="20"/>
                          </w:rPr>
                          <w:drawing>
                            <wp:inline distT="0" distB="0" distL="0" distR="0" wp14:anchorId="15A62F17" wp14:editId="75211B29">
                              <wp:extent cx="2438400" cy="3524250"/>
                              <wp:effectExtent l="0" t="0" r="0" b="0"/>
                              <wp:docPr id="10" name="Picture 10" descr="http://amiadini.com/NewsletterArchive/141210-NL66/ee-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41210-NL66/ee-6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3524250"/>
                                      </a:xfrm>
                                      <a:prstGeom prst="rect">
                                        <a:avLst/>
                                      </a:prstGeom>
                                      <a:noFill/>
                                      <a:ln>
                                        <a:noFill/>
                                      </a:ln>
                                    </pic:spPr>
                                  </pic:pic>
                                </a:graphicData>
                              </a:graphic>
                            </wp:inline>
                          </w:drawing>
                        </w:r>
                      </w:p>
                    </w:tc>
                    <w:tc>
                      <w:tcPr>
                        <w:tcW w:w="0" w:type="auto"/>
                        <w:vAlign w:val="center"/>
                        <w:hideMark/>
                      </w:tcPr>
                      <w:p w14:paraId="19691849"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We need tools to assist us in the exploration of buried objects, and such tools should be capable of doing the work without disturbing the surface.</w:t>
                        </w:r>
                      </w:p>
                      <w:p w14:paraId="6FD55F11"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The field of </w:t>
                        </w:r>
                        <w:r w:rsidRPr="00450878">
                          <w:rPr>
                            <w:rFonts w:ascii="Verdana" w:eastAsia="Times New Roman" w:hAnsi="Verdana" w:cs="Times New Roman"/>
                            <w:i/>
                            <w:iCs/>
                            <w:sz w:val="20"/>
                            <w:szCs w:val="20"/>
                          </w:rPr>
                          <w:t>geophysics </w:t>
                        </w:r>
                        <w:r w:rsidRPr="00450878">
                          <w:rPr>
                            <w:rFonts w:ascii="Verdana" w:eastAsia="Times New Roman" w:hAnsi="Verdana" w:cs="Times New Roman"/>
                            <w:sz w:val="20"/>
                            <w:szCs w:val="20"/>
                          </w:rPr>
                          <w:t>comes to our need.</w:t>
                        </w:r>
                      </w:p>
                      <w:p w14:paraId="67ACF201"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i/>
                            <w:iCs/>
                            <w:sz w:val="20"/>
                            <w:szCs w:val="20"/>
                          </w:rPr>
                          <w:t>Geophysics </w:t>
                        </w:r>
                        <w:r w:rsidRPr="00450878">
                          <w:rPr>
                            <w:rFonts w:ascii="Verdana" w:eastAsia="Times New Roman" w:hAnsi="Verdana" w:cs="Times New Roman"/>
                            <w:sz w:val="20"/>
                            <w:szCs w:val="20"/>
                          </w:rPr>
                          <w:t>is a compounded word: </w:t>
                        </w:r>
                        <w:r w:rsidRPr="00450878">
                          <w:rPr>
                            <w:rFonts w:ascii="Verdana" w:eastAsia="Times New Roman" w:hAnsi="Verdana" w:cs="Times New Roman"/>
                            <w:i/>
                            <w:iCs/>
                            <w:sz w:val="20"/>
                            <w:szCs w:val="20"/>
                          </w:rPr>
                          <w:t>geo </w:t>
                        </w:r>
                        <w:r w:rsidRPr="00450878">
                          <w:rPr>
                            <w:rFonts w:ascii="Verdana" w:eastAsia="Times New Roman" w:hAnsi="Verdana" w:cs="Times New Roman"/>
                            <w:sz w:val="20"/>
                            <w:szCs w:val="20"/>
                          </w:rPr>
                          <w:t>plus </w:t>
                        </w:r>
                        <w:r w:rsidRPr="00450878">
                          <w:rPr>
                            <w:rFonts w:ascii="Verdana" w:eastAsia="Times New Roman" w:hAnsi="Verdana" w:cs="Times New Roman"/>
                            <w:i/>
                            <w:iCs/>
                            <w:sz w:val="20"/>
                            <w:szCs w:val="20"/>
                          </w:rPr>
                          <w:t>physics.</w:t>
                        </w:r>
                      </w:p>
                      <w:p w14:paraId="70CD00AE"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i/>
                            <w:iCs/>
                            <w:sz w:val="20"/>
                            <w:szCs w:val="20"/>
                          </w:rPr>
                          <w:t>Geo </w:t>
                        </w:r>
                        <w:r w:rsidRPr="00450878">
                          <w:rPr>
                            <w:rFonts w:ascii="Verdana" w:eastAsia="Times New Roman" w:hAnsi="Verdana" w:cs="Times New Roman"/>
                            <w:sz w:val="20"/>
                            <w:szCs w:val="20"/>
                          </w:rPr>
                          <w:t>is </w:t>
                        </w:r>
                        <w:r w:rsidRPr="00450878">
                          <w:rPr>
                            <w:rFonts w:ascii="Verdana" w:eastAsia="Times New Roman" w:hAnsi="Verdana" w:cs="Times New Roman"/>
                            <w:i/>
                            <w:iCs/>
                            <w:sz w:val="20"/>
                            <w:szCs w:val="20"/>
                          </w:rPr>
                          <w:t>earth </w:t>
                        </w:r>
                        <w:r w:rsidRPr="00450878">
                          <w:rPr>
                            <w:rFonts w:ascii="Verdana" w:eastAsia="Times New Roman" w:hAnsi="Verdana" w:cs="Times New Roman"/>
                            <w:sz w:val="20"/>
                            <w:szCs w:val="20"/>
                          </w:rPr>
                          <w:t>in Greek, from </w:t>
                        </w:r>
                        <w:r w:rsidRPr="00450878">
                          <w:rPr>
                            <w:rFonts w:ascii="Verdana" w:eastAsia="Times New Roman" w:hAnsi="Verdana" w:cs="Times New Roman"/>
                            <w:i/>
                            <w:iCs/>
                            <w:sz w:val="20"/>
                            <w:szCs w:val="20"/>
                          </w:rPr>
                          <w:t>Gaia</w:t>
                        </w:r>
                        <w:r w:rsidRPr="00450878">
                          <w:rPr>
                            <w:rFonts w:ascii="Verdana" w:eastAsia="Times New Roman" w:hAnsi="Verdana" w:cs="Times New Roman"/>
                            <w:sz w:val="20"/>
                            <w:szCs w:val="20"/>
                          </w:rPr>
                          <w:t>, the mythological goddess personifying earth</w:t>
                        </w:r>
                        <w:r w:rsidRPr="00450878">
                          <w:rPr>
                            <w:rFonts w:ascii="Verdana" w:eastAsia="Times New Roman" w:hAnsi="Verdana" w:cs="Times New Roman"/>
                            <w:i/>
                            <w:iCs/>
                            <w:sz w:val="20"/>
                            <w:szCs w:val="20"/>
                          </w:rPr>
                          <w:t>. GAIA </w:t>
                        </w:r>
                        <w:r w:rsidRPr="00450878">
                          <w:rPr>
                            <w:rFonts w:ascii="Verdana" w:eastAsia="Times New Roman" w:hAnsi="Verdana" w:cs="Times New Roman"/>
                            <w:sz w:val="20"/>
                            <w:szCs w:val="20"/>
                          </w:rPr>
                          <w:t>was Mother Earth, an ancient primeval goddess who emerged at the creation of the universe, second only to </w:t>
                        </w:r>
                        <w:r w:rsidRPr="00450878">
                          <w:rPr>
                            <w:rFonts w:ascii="Verdana" w:eastAsia="Times New Roman" w:hAnsi="Verdana" w:cs="Times New Roman"/>
                            <w:i/>
                            <w:iCs/>
                            <w:sz w:val="20"/>
                            <w:szCs w:val="20"/>
                          </w:rPr>
                          <w:t>Khaos </w:t>
                        </w:r>
                        <w:r w:rsidRPr="00450878">
                          <w:rPr>
                            <w:rFonts w:ascii="Verdana" w:eastAsia="Times New Roman" w:hAnsi="Verdana" w:cs="Times New Roman"/>
                            <w:sz w:val="20"/>
                            <w:szCs w:val="20"/>
                          </w:rPr>
                          <w:t>(Air). She was depicted as a buxom, matronly woman, shown half risen from the earth, unable to completely separate herself from her element.</w:t>
                        </w:r>
                      </w:p>
                    </w:tc>
                  </w:tr>
                </w:tbl>
                <w:p w14:paraId="2AF0EB0D"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i/>
                      <w:iCs/>
                      <w:sz w:val="20"/>
                      <w:szCs w:val="20"/>
                    </w:rPr>
                    <w:t>Physics </w:t>
                  </w:r>
                  <w:r w:rsidRPr="00450878">
                    <w:rPr>
                      <w:rFonts w:ascii="Verdana" w:eastAsia="Times New Roman" w:hAnsi="Verdana" w:cs="Times New Roman"/>
                      <w:sz w:val="20"/>
                      <w:szCs w:val="20"/>
                    </w:rPr>
                    <w:t>derives from Latin </w:t>
                  </w:r>
                  <w:r w:rsidRPr="00450878">
                    <w:rPr>
                      <w:rFonts w:ascii="Verdana" w:eastAsia="Times New Roman" w:hAnsi="Verdana" w:cs="Times New Roman"/>
                      <w:i/>
                      <w:iCs/>
                      <w:sz w:val="20"/>
                      <w:szCs w:val="20"/>
                    </w:rPr>
                    <w:t>physica</w:t>
                  </w:r>
                  <w:r w:rsidRPr="00450878">
                    <w:rPr>
                      <w:rFonts w:ascii="Verdana" w:eastAsia="Times New Roman" w:hAnsi="Verdana" w:cs="Times New Roman"/>
                      <w:sz w:val="20"/>
                      <w:szCs w:val="20"/>
                    </w:rPr>
                    <w:t>: natural science, from Greek </w:t>
                  </w:r>
                  <w:r w:rsidRPr="00450878">
                    <w:rPr>
                      <w:rFonts w:ascii="Verdana" w:eastAsia="Times New Roman" w:hAnsi="Verdana" w:cs="Times New Roman"/>
                      <w:i/>
                      <w:iCs/>
                      <w:sz w:val="20"/>
                      <w:szCs w:val="20"/>
                    </w:rPr>
                    <w:t>physika</w:t>
                  </w:r>
                  <w:r w:rsidRPr="00450878">
                    <w:rPr>
                      <w:rFonts w:ascii="Verdana" w:eastAsia="Times New Roman" w:hAnsi="Verdana" w:cs="Times New Roman"/>
                      <w:sz w:val="20"/>
                      <w:szCs w:val="20"/>
                    </w:rPr>
                    <w:t>: of nature.</w:t>
                  </w:r>
                </w:p>
                <w:p w14:paraId="77762B2F"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i/>
                      <w:iCs/>
                      <w:sz w:val="20"/>
                      <w:szCs w:val="20"/>
                    </w:rPr>
                    <w:t>Physics </w:t>
                  </w:r>
                  <w:r w:rsidRPr="00450878">
                    <w:rPr>
                      <w:rFonts w:ascii="Verdana" w:eastAsia="Times New Roman" w:hAnsi="Verdana" w:cs="Times New Roman"/>
                      <w:sz w:val="20"/>
                      <w:szCs w:val="20"/>
                    </w:rPr>
                    <w:t>is the science that deals with matter and energy and their interactions. Physics includes such fields of mechanics, optics, heat, electricity, magnetism, atomic structure, and others. It is the study of how objects (from the very tiny to the very big) behave.</w:t>
                  </w:r>
                </w:p>
                <w:p w14:paraId="0B63A5A2" w14:textId="1CC357D6"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Verdana" w:eastAsia="Times New Roman" w:hAnsi="Verdana" w:cs="Times New Roman"/>
                      <w:noProof/>
                      <w:sz w:val="20"/>
                      <w:szCs w:val="20"/>
                    </w:rPr>
                    <mc:AlternateContent>
                      <mc:Choice Requires="wps">
                        <w:drawing>
                          <wp:inline distT="0" distB="0" distL="0" distR="0" wp14:anchorId="23694306" wp14:editId="65EBA91B">
                            <wp:extent cx="5080000" cy="3829050"/>
                            <wp:effectExtent l="0" t="0" r="0" b="0"/>
                            <wp:docPr id="9" name="Rectangle 9" descr="http://amiadini.com/NewsletterArchive/141210-NL66/environmental-enlightenment-066_files/ee-6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FDE98" id="Rectangle 9" o:spid="_x0000_s1026" alt="http://amiadini.com/NewsletterArchive/141210-NL66/environmental-enlightenment-066_files/ee-66-7.jpg" style="width:400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" filled="f" stroked="f">
                            <o:lock v:ext="edit" aspectratio="t"/>
                            <w10:anchorlock/>
                          </v:rect>
                        </w:pict>
                      </mc:Fallback>
                    </mc:AlternateContent>
                  </w:r>
                </w:p>
                <w:p w14:paraId="08D5FF90"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i/>
                      <w:iCs/>
                      <w:sz w:val="20"/>
                      <w:szCs w:val="20"/>
                    </w:rPr>
                    <w:t>Geophysics </w:t>
                  </w:r>
                  <w:r w:rsidRPr="00450878">
                    <w:rPr>
                      <w:rFonts w:ascii="Verdana" w:eastAsia="Times New Roman" w:hAnsi="Verdana" w:cs="Times New Roman"/>
                      <w:sz w:val="20"/>
                      <w:szCs w:val="20"/>
                    </w:rPr>
                    <w:t>is the study of the physical properties of the earth and the composition and movement of its component layers of rock.</w:t>
                  </w:r>
                </w:p>
                <w:p w14:paraId="14B9E446" w14:textId="159E7F31"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Verdana" w:eastAsia="Times New Roman" w:hAnsi="Verdana" w:cs="Times New Roman"/>
                      <w:noProof/>
                      <w:sz w:val="20"/>
                      <w:szCs w:val="20"/>
                    </w:rPr>
                    <mc:AlternateContent>
                      <mc:Choice Requires="wps">
                        <w:drawing>
                          <wp:inline distT="0" distB="0" distL="0" distR="0" wp14:anchorId="183D0377" wp14:editId="5B819784">
                            <wp:extent cx="2520950" cy="3048000"/>
                            <wp:effectExtent l="0" t="0" r="0" b="0"/>
                            <wp:docPr id="8" name="Rectangle 8" descr="http://amiadini.com/NewsletterArchive/141210-NL66/environmental-enlightenment-066_files/ee-66-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292E5" id="Rectangle 8" o:spid="_x0000_s1026" alt="http://amiadini.com/NewsletterArchive/141210-NL66/environmental-enlightenment-066_files/ee-66-8.jpg" style="width:198.5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" filled="f" stroked="f">
                            <o:lock v:ext="edit" aspectratio="t"/>
                            <w10:anchorlock/>
                          </v:rect>
                        </w:pict>
                      </mc:Fallback>
                    </mc:AlternateContent>
                  </w:r>
                </w:p>
                <w:p w14:paraId="3A77044F"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Geophysics is applied to mining exploration to detect zones that could be characterized by physical properties such as magnetism, gravity or conductivity. It studies the physics of the Earth, using the physical principles underlying such phenomena as seismic waves, heat flow, gravity, and magnetism to investigate planetary properties. It is the study of the physical properties of rocks and minerals.</w:t>
                  </w:r>
                </w:p>
                <w:p w14:paraId="02ED0AFE" w14:textId="00ED146C"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Verdana" w:eastAsia="Times New Roman" w:hAnsi="Verdana" w:cs="Times New Roman"/>
                      <w:noProof/>
                      <w:sz w:val="20"/>
                      <w:szCs w:val="20"/>
                    </w:rPr>
                    <mc:AlternateContent>
                      <mc:Choice Requires="wps">
                        <w:drawing>
                          <wp:inline distT="0" distB="0" distL="0" distR="0" wp14:anchorId="77BAAE3D" wp14:editId="469FF0FE">
                            <wp:extent cx="4806950" cy="3670300"/>
                            <wp:effectExtent l="0" t="0" r="0" b="0"/>
                            <wp:docPr id="7" name="Rectangle 7" descr="http://amiadini.com/NewsletterArchive/141210-NL66/environmental-enlightenment-066_files/ee-6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6950" cy="367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203B2" id="Rectangle 7" o:spid="_x0000_s1026" alt="http://amiadini.com/NewsletterArchive/141210-NL66/environmental-enlightenment-066_files/ee-66-9.jpg" style="width:378.5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" filled="f" stroked="f">
                            <o:lock v:ext="edit" aspectratio="t"/>
                            <w10:anchorlock/>
                          </v:rect>
                        </w:pict>
                      </mc:Fallback>
                    </mc:AlternateContent>
                  </w:r>
                </w:p>
                <w:p w14:paraId="5ACB5FE7"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Assessment of contamination in the subsurface is done by advancing test holes to the desired depths and collecting samples of soil and/or groundwater. Drilling involves the inherent hazard of colliding with unknown buried objects such as gas lines, power lines, petroleum pipelines, fiber-optic arteries, water mains, underground storage tanks and connected gasoline lines. Such encounters involve great risks of explosions and attendant losses in life and property.</w:t>
                  </w:r>
                </w:p>
                <w:p w14:paraId="472B1283" w14:textId="4E6AFCD2"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mc:AlternateContent>
                      <mc:Choice Requires="wps">
                        <w:drawing>
                          <wp:inline distT="0" distB="0" distL="0" distR="0" wp14:anchorId="4FBB5B56" wp14:editId="78D2EA14">
                            <wp:extent cx="4737100" cy="3041650"/>
                            <wp:effectExtent l="0" t="0" r="0" b="0"/>
                            <wp:docPr id="6" name="Rectangle 6" descr="http://amiadini.com/NewsletterArchive/141210-NL66/environmental-enlightenment-066_files/ee-66-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7100" cy="304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6112D" id="Rectangle 6" o:spid="_x0000_s1026" alt="http://amiadini.com/NewsletterArchive/141210-NL66/environmental-enlightenment-066_files/ee-66-10.jpg" style="width:373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" filled="f" stroked="f">
                            <o:lock v:ext="edit" aspectratio="t"/>
                            <w10:anchorlock/>
                          </v:rect>
                        </w:pict>
                      </mc:Fallback>
                    </mc:AlternateContent>
                  </w:r>
                </w:p>
                <w:p w14:paraId="5A720427"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It is crucially important to identify buried utilities in areas of intended excavations. Tools are needed that will identify underground targets without actually intruding on the subsurface world.</w:t>
                  </w:r>
                </w:p>
                <w:p w14:paraId="631640D4"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Also, in the exploration for environmental liabilities in real estate transactions, it is not uncommon to find records of historic existence of underground tanks with no information on their ultimate fate: Have they been removed? Are they still there? Where?</w:t>
                  </w:r>
                </w:p>
                <w:p w14:paraId="67C1FE19"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We need a tool that, with minimal interference with the current conditions of the property will help us find buried objects.</w:t>
                  </w:r>
                </w:p>
                <w:p w14:paraId="183DF34E"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The science of Geophysics has long used non-destructive methods to identify subsurface characteristics of underlying rocks, formations, minerals and groundwater. These tools are used today extensively to assist in our environmental needs for the exploration of subsurface features and buried objects.</w:t>
                  </w:r>
                </w:p>
                <w:p w14:paraId="1BABB23B" w14:textId="76929C6E"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mc:AlternateContent>
                      <mc:Choice Requires="wps">
                        <w:drawing>
                          <wp:inline distT="0" distB="0" distL="0" distR="0" wp14:anchorId="61ABD1C6" wp14:editId="5E2618CF">
                            <wp:extent cx="3714750" cy="3746500"/>
                            <wp:effectExtent l="0" t="0" r="0" b="0"/>
                            <wp:docPr id="5" name="Rectangle 5" descr="http://amiadini.com/NewsletterArchive/141210-NL66/environmental-enlightenment-066_files/ee-66-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FE146" id="Rectangle 5" o:spid="_x0000_s1026" alt="http://amiadini.com/NewsletterArchive/141210-NL66/environmental-enlightenment-066_files/ee-66-11.jpg" style="width:292.5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" filled="f" stroked="f">
                            <o:lock v:ext="edit" aspectratio="t"/>
                            <w10:anchorlock/>
                          </v:rect>
                        </w:pict>
                      </mc:Fallback>
                    </mc:AlternateContent>
                  </w:r>
                </w:p>
                <w:p w14:paraId="24E1526F"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In this and forthcoming articles we shall look at the features and uses of these tools.</w:t>
                  </w:r>
                </w:p>
                <w:p w14:paraId="73242D5C"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In assembling the articles we relied on information gleaned from several sources on the World Wide Web. A major source has been a U.S. EPA publication. All information copied, to the best of our knowledge, has not been copyrighted. For lack of space, a general credit and gratitude is hereby expressed to all other sources without identifying any. They are easy to locate through key words in a good search engine. We are biased to Google and a hearty appreciation to the creators of this engine is hereby expressed.</w:t>
                  </w:r>
                </w:p>
                <w:p w14:paraId="4DED15BC"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Surface geophysical methods are generally non-intrusive and can be employed quickly to collect subsurface data.</w:t>
                  </w:r>
                </w:p>
                <w:p w14:paraId="1B67BC1E" w14:textId="33021312"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w:drawing>
                      <wp:inline distT="0" distB="0" distL="0" distR="0" wp14:anchorId="179B897A" wp14:editId="6C23C323">
                        <wp:extent cx="4800600" cy="3130550"/>
                        <wp:effectExtent l="0" t="0" r="0" b="0"/>
                        <wp:docPr id="4" name="Picture 4" descr="http://amiadini.com/NewsletterArchive/141210-NL66/ee-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41210-NL66/ee-66-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130550"/>
                                </a:xfrm>
                                <a:prstGeom prst="rect">
                                  <a:avLst/>
                                </a:prstGeom>
                                <a:noFill/>
                                <a:ln>
                                  <a:noFill/>
                                </a:ln>
                              </pic:spPr>
                            </pic:pic>
                          </a:graphicData>
                        </a:graphic>
                      </wp:inline>
                    </w:drawing>
                  </w:r>
                </w:p>
                <w:p w14:paraId="75A8972C" w14:textId="0347D9A7"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w:drawing>
                      <wp:inline distT="0" distB="0" distL="0" distR="0" wp14:anchorId="44F5BA0D" wp14:editId="3A8B0B93">
                        <wp:extent cx="5149850" cy="3778250"/>
                        <wp:effectExtent l="0" t="0" r="0" b="0"/>
                        <wp:docPr id="3" name="Picture 3" descr="http://amiadini.com/NewsletterArchive/141210-NL66/ee-6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41210-NL66/ee-6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778250"/>
                                </a:xfrm>
                                <a:prstGeom prst="rect">
                                  <a:avLst/>
                                </a:prstGeom>
                                <a:noFill/>
                                <a:ln>
                                  <a:noFill/>
                                </a:ln>
                              </pic:spPr>
                            </pic:pic>
                          </a:graphicData>
                        </a:graphic>
                      </wp:inline>
                    </w:drawing>
                  </w:r>
                </w:p>
                <w:p w14:paraId="5FBC6FBD" w14:textId="1D0DA61A"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w:drawing>
                      <wp:inline distT="0" distB="0" distL="0" distR="0" wp14:anchorId="21EF6F6C" wp14:editId="36D4CEC8">
                        <wp:extent cx="4806950" cy="3143250"/>
                        <wp:effectExtent l="0" t="0" r="0" b="0"/>
                        <wp:docPr id="2" name="Picture 2" descr="http://amiadini.com/NewsletterArchive/141210-NL66/ee-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41210-NL66/ee-66-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950" cy="3143250"/>
                                </a:xfrm>
                                <a:prstGeom prst="rect">
                                  <a:avLst/>
                                </a:prstGeom>
                                <a:noFill/>
                                <a:ln>
                                  <a:noFill/>
                                </a:ln>
                              </pic:spPr>
                            </pic:pic>
                          </a:graphicData>
                        </a:graphic>
                      </wp:inline>
                    </w:drawing>
                  </w:r>
                </w:p>
                <w:p w14:paraId="5B179022" w14:textId="0C2AA378"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Times New Roman" w:eastAsia="Times New Roman" w:hAnsi="Times New Roman" w:cs="Times New Roman"/>
                      <w:noProof/>
                      <w:sz w:val="24"/>
                      <w:szCs w:val="24"/>
                    </w:rPr>
                    <w:drawing>
                      <wp:inline distT="0" distB="0" distL="0" distR="0" wp14:anchorId="79924EE2" wp14:editId="7BEE9DDA">
                        <wp:extent cx="4806950" cy="3670300"/>
                        <wp:effectExtent l="0" t="0" r="0" b="6350"/>
                        <wp:docPr id="1" name="Picture 1" descr="http://amiadini.com/NewsletterArchive/141210-NL66/ee-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41210-NL66/ee-66-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6950" cy="3670300"/>
                                </a:xfrm>
                                <a:prstGeom prst="rect">
                                  <a:avLst/>
                                </a:prstGeom>
                                <a:noFill/>
                                <a:ln>
                                  <a:noFill/>
                                </a:ln>
                              </pic:spPr>
                            </pic:pic>
                          </a:graphicData>
                        </a:graphic>
                      </wp:inline>
                    </w:drawing>
                  </w:r>
                </w:p>
                <w:p w14:paraId="32014676"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Data collected with geophysical tools are often difficult to interpret because a given data set may not indicate specific subsurface conditions. Instead, data provided by these tools indicate anomalies which can often be caused by numerous features. As a result, geophysical methods are most effectively used in combination with other site information (</w:t>
                  </w:r>
                  <w:r w:rsidRPr="00450878">
                    <w:rPr>
                      <w:rFonts w:ascii="Verdana" w:eastAsia="Times New Roman" w:hAnsi="Verdana" w:cs="Times New Roman"/>
                      <w:i/>
                      <w:iCs/>
                      <w:sz w:val="20"/>
                      <w:szCs w:val="20"/>
                    </w:rPr>
                    <w:t>e.g.</w:t>
                  </w:r>
                  <w:r w:rsidRPr="00450878">
                    <w:rPr>
                      <w:rFonts w:ascii="Verdana" w:eastAsia="Times New Roman" w:hAnsi="Verdana" w:cs="Times New Roman"/>
                      <w:sz w:val="20"/>
                      <w:szCs w:val="20"/>
                    </w:rPr>
                    <w:t>, data from different geophysical methods, sampling and analytical tools, geological and historic records, anecdotal information). A combination of these sources is often necessary to resolve ambiguities in geophysical plots (</w:t>
                  </w:r>
                  <w:r w:rsidRPr="00450878">
                    <w:rPr>
                      <w:rFonts w:ascii="Verdana" w:eastAsia="Times New Roman" w:hAnsi="Verdana" w:cs="Times New Roman"/>
                      <w:i/>
                      <w:iCs/>
                      <w:sz w:val="20"/>
                      <w:szCs w:val="20"/>
                    </w:rPr>
                    <w:t>i.e.</w:t>
                  </w:r>
                  <w:r w:rsidRPr="00450878">
                    <w:rPr>
                      <w:rFonts w:ascii="Verdana" w:eastAsia="Times New Roman" w:hAnsi="Verdana" w:cs="Times New Roman"/>
                      <w:sz w:val="20"/>
                      <w:szCs w:val="20"/>
                    </w:rPr>
                    <w:t>, the graphical representation of data produced by a specific method).</w:t>
                  </w:r>
                </w:p>
                <w:p w14:paraId="75F8FC19"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The most appropriate geophysical methods for UST site investigations are:</w:t>
                  </w:r>
                </w:p>
                <w:p w14:paraId="6BEC461D"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ground penetrating radar (GPR);</w:t>
                  </w:r>
                </w:p>
                <w:p w14:paraId="624AAA43"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electromagnetic methods;</w:t>
                  </w:r>
                </w:p>
                <w:p w14:paraId="6572C38C"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electrical resistivity;</w:t>
                  </w:r>
                </w:p>
                <w:p w14:paraId="7EC4D1AF"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metal detection;</w:t>
                  </w:r>
                </w:p>
                <w:p w14:paraId="5FAD2221"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seismic methods; and</w:t>
                  </w:r>
                </w:p>
                <w:p w14:paraId="10033A10" w14:textId="77777777" w:rsidR="00450878" w:rsidRPr="00450878" w:rsidRDefault="00450878" w:rsidP="004508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magnetometry.</w:t>
                  </w:r>
                </w:p>
                <w:p w14:paraId="66D724C4"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All geophysical methods have limitations that will affect their applicability at specific sites.</w:t>
                  </w:r>
                </w:p>
                <w:p w14:paraId="66AA72CE"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In the next articles we shall deal with each of these methods.</w:t>
                  </w:r>
                </w:p>
              </w:tc>
            </w:tr>
            <w:tr w:rsidR="00450878" w:rsidRPr="00450878" w14:paraId="66003B02"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941A267" w14:textId="77777777" w:rsidR="00450878" w:rsidRPr="00450878" w:rsidRDefault="00450878" w:rsidP="00450878">
                  <w:pPr>
                    <w:spacing w:before="100" w:beforeAutospacing="1" w:after="100" w:afterAutospacing="1" w:line="240" w:lineRule="auto"/>
                    <w:rPr>
                      <w:rFonts w:ascii="Times New Roman" w:eastAsia="Times New Roman" w:hAnsi="Times New Roman" w:cs="Times New Roman"/>
                      <w:sz w:val="24"/>
                      <w:szCs w:val="24"/>
                    </w:rPr>
                  </w:pPr>
                  <w:r w:rsidRPr="00450878">
                    <w:rPr>
                      <w:rFonts w:ascii="Verdana" w:eastAsia="Times New Roman" w:hAnsi="Verdana" w:cs="Times New Roman"/>
                      <w:sz w:val="20"/>
                      <w:szCs w:val="20"/>
                    </w:rPr>
                    <w:t>You can find past issues of our "Environmental Enlightenment" at </w:t>
                  </w:r>
                  <w:hyperlink r:id="rId11" w:history="1">
                    <w:r w:rsidRPr="00450878">
                      <w:rPr>
                        <w:rFonts w:ascii="Verdana" w:eastAsia="Times New Roman" w:hAnsi="Verdana" w:cs="Times New Roman"/>
                        <w:color w:val="0000FF"/>
                        <w:sz w:val="20"/>
                        <w:szCs w:val="20"/>
                        <w:u w:val="single"/>
                      </w:rPr>
                      <w:t>amiadini.com</w:t>
                    </w:r>
                  </w:hyperlink>
                  <w:r w:rsidRPr="00450878">
                    <w:rPr>
                      <w:rFonts w:ascii="Verdana" w:eastAsia="Times New Roman" w:hAnsi="Verdana" w:cs="Times New Roman"/>
                      <w:sz w:val="20"/>
                      <w:szCs w:val="20"/>
                    </w:rPr>
                    <w:t>Wealth of information about environmental site assessments in the real estate transactions and issues concerning assessment and cleanup of contamination in the subsurface soil and groundwater.</w:t>
                  </w:r>
                </w:p>
              </w:tc>
            </w:tr>
          </w:tbl>
          <w:p w14:paraId="31E4A3A7" w14:textId="77777777" w:rsidR="00450878" w:rsidRPr="00450878" w:rsidRDefault="00450878" w:rsidP="00450878">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450878" w:rsidRPr="00450878" w14:paraId="630B558D" w14:textId="77777777">
              <w:trPr>
                <w:tblCellSpacing w:w="0" w:type="dxa"/>
                <w:jc w:val="center"/>
              </w:trPr>
              <w:tc>
                <w:tcPr>
                  <w:tcW w:w="0" w:type="auto"/>
                  <w:vAlign w:val="center"/>
                  <w:hideMark/>
                </w:tcPr>
                <w:p w14:paraId="2B671509" w14:textId="77777777" w:rsidR="00450878" w:rsidRPr="00450878" w:rsidRDefault="00450878" w:rsidP="00450878">
                  <w:pPr>
                    <w:spacing w:before="100" w:beforeAutospacing="1" w:after="100" w:afterAutospacing="1" w:line="240" w:lineRule="auto"/>
                    <w:jc w:val="center"/>
                    <w:rPr>
                      <w:rFonts w:ascii="Times New Roman" w:eastAsia="Times New Roman" w:hAnsi="Times New Roman" w:cs="Times New Roman"/>
                      <w:sz w:val="24"/>
                      <w:szCs w:val="24"/>
                    </w:rPr>
                  </w:pPr>
                  <w:r w:rsidRPr="00450878">
                    <w:rPr>
                      <w:rFonts w:ascii="Verdana" w:eastAsia="Times New Roman" w:hAnsi="Verdana" w:cs="Times New Roman"/>
                      <w:sz w:val="20"/>
                      <w:szCs w:val="20"/>
                    </w:rPr>
                    <w:t>Call me if you have any questions. There are </w:t>
                  </w:r>
                  <w:r w:rsidRPr="00450878">
                    <w:rPr>
                      <w:rFonts w:ascii="Verdana" w:eastAsia="Times New Roman" w:hAnsi="Verdana" w:cs="Times New Roman"/>
                      <w:b/>
                      <w:bCs/>
                      <w:sz w:val="20"/>
                      <w:szCs w:val="20"/>
                    </w:rPr>
                    <w:t>no obligations.</w:t>
                  </w:r>
                  <w:r w:rsidRPr="00450878">
                    <w:rPr>
                      <w:rFonts w:ascii="Verdana" w:eastAsia="Times New Roman" w:hAnsi="Verdana" w:cs="Times New Roman"/>
                      <w:sz w:val="20"/>
                      <w:szCs w:val="20"/>
                    </w:rPr>
                    <w:br/>
                  </w:r>
                  <w:r w:rsidRPr="00450878">
                    <w:rPr>
                      <w:rFonts w:ascii="Verdana" w:eastAsia="Times New Roman" w:hAnsi="Verdana" w:cs="Times New Roman"/>
                      <w:sz w:val="20"/>
                      <w:szCs w:val="20"/>
                    </w:rPr>
                    <w:br/>
                    <w:t>Ami Adini Environmental Services, Inc.</w:t>
                  </w:r>
                  <w:r w:rsidRPr="00450878">
                    <w:rPr>
                      <w:rFonts w:ascii="Verdana" w:eastAsia="Times New Roman" w:hAnsi="Verdana" w:cs="Times New Roman"/>
                      <w:sz w:val="20"/>
                      <w:szCs w:val="20"/>
                    </w:rPr>
                    <w:br/>
                    <w:t>Environmental Consultants &amp; General Engineering Contractors</w:t>
                  </w:r>
                  <w:r w:rsidRPr="00450878">
                    <w:rPr>
                      <w:rFonts w:ascii="Verdana" w:eastAsia="Times New Roman" w:hAnsi="Verdana" w:cs="Times New Roman"/>
                      <w:sz w:val="20"/>
                      <w:szCs w:val="20"/>
                    </w:rPr>
                    <w:br/>
                    <w:t>California Lic. #1009513 A B HAZ ASB</w:t>
                  </w:r>
                  <w:r w:rsidRPr="00450878">
                    <w:rPr>
                      <w:rFonts w:ascii="Verdana" w:eastAsia="Times New Roman" w:hAnsi="Verdana" w:cs="Times New Roman"/>
                      <w:sz w:val="20"/>
                      <w:szCs w:val="20"/>
                    </w:rPr>
                    <w:br/>
                  </w:r>
                  <w:r w:rsidRPr="00450878">
                    <w:rPr>
                      <w:rFonts w:ascii="Verdana" w:eastAsia="Times New Roman" w:hAnsi="Verdana" w:cs="Times New Roman"/>
                      <w:b/>
                      <w:bCs/>
                      <w:sz w:val="20"/>
                      <w:szCs w:val="20"/>
                    </w:rPr>
                    <w:t>818-824-8102</w:t>
                  </w:r>
                  <w:r w:rsidRPr="00450878">
                    <w:rPr>
                      <w:rFonts w:ascii="Verdana" w:eastAsia="Times New Roman" w:hAnsi="Verdana" w:cs="Times New Roman"/>
                      <w:sz w:val="20"/>
                      <w:szCs w:val="20"/>
                    </w:rPr>
                    <w:t>; </w:t>
                  </w:r>
                  <w:hyperlink r:id="rId12" w:history="1">
                    <w:r w:rsidRPr="00450878">
                      <w:rPr>
                        <w:rFonts w:ascii="Verdana" w:eastAsia="Times New Roman" w:hAnsi="Verdana" w:cs="Times New Roman"/>
                        <w:b/>
                        <w:bCs/>
                        <w:color w:val="0000FF"/>
                        <w:sz w:val="20"/>
                        <w:szCs w:val="20"/>
                        <w:u w:val="single"/>
                      </w:rPr>
                      <w:t>mail@amiadini.com</w:t>
                    </w:r>
                  </w:hyperlink>
                  <w:r w:rsidRPr="00450878">
                    <w:rPr>
                      <w:rFonts w:ascii="Verdana" w:eastAsia="Times New Roman" w:hAnsi="Verdana" w:cs="Times New Roman"/>
                      <w:sz w:val="20"/>
                      <w:szCs w:val="20"/>
                    </w:rPr>
                    <w:br/>
                  </w:r>
                  <w:hyperlink r:id="rId13" w:tgtFrame="_blank" w:history="1">
                    <w:r w:rsidRPr="00450878">
                      <w:rPr>
                        <w:rFonts w:ascii="Verdana" w:eastAsia="Times New Roman" w:hAnsi="Verdana" w:cs="Times New Roman"/>
                        <w:color w:val="0000FF"/>
                        <w:sz w:val="20"/>
                        <w:szCs w:val="20"/>
                        <w:u w:val="single"/>
                      </w:rPr>
                      <w:t>www.amiadini.com</w:t>
                    </w:r>
                  </w:hyperlink>
                </w:p>
                <w:p w14:paraId="2C9ECC2B" w14:textId="77777777" w:rsidR="00450878" w:rsidRPr="00450878" w:rsidRDefault="00450878" w:rsidP="00450878">
                  <w:pPr>
                    <w:spacing w:after="0" w:line="240" w:lineRule="auto"/>
                    <w:rPr>
                      <w:rFonts w:ascii="Times New Roman" w:eastAsia="Times New Roman" w:hAnsi="Times New Roman" w:cs="Times New Roman"/>
                      <w:sz w:val="24"/>
                      <w:szCs w:val="24"/>
                    </w:rPr>
                  </w:pPr>
                  <w:r w:rsidRPr="00450878">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450878">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44DDEA73" w14:textId="77777777" w:rsidR="00450878" w:rsidRPr="00450878" w:rsidRDefault="00450878" w:rsidP="00450878">
            <w:pPr>
              <w:spacing w:after="0" w:line="240" w:lineRule="auto"/>
              <w:jc w:val="center"/>
              <w:rPr>
                <w:rFonts w:ascii="Times New Roman" w:eastAsia="Times New Roman" w:hAnsi="Times New Roman" w:cs="Times New Roman"/>
                <w:sz w:val="24"/>
                <w:szCs w:val="24"/>
              </w:rPr>
            </w:pPr>
          </w:p>
        </w:tc>
      </w:tr>
    </w:tbl>
    <w:p w14:paraId="08D68ABA" w14:textId="77777777" w:rsidR="007F7D7C" w:rsidRPr="00450878" w:rsidRDefault="007F7D7C" w:rsidP="00450878">
      <w:bookmarkStart w:id="0" w:name="_GoBack"/>
      <w:bookmarkEnd w:id="0"/>
    </w:p>
    <w:sectPr w:rsidR="007F7D7C" w:rsidRPr="0045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6864"/>
    <w:multiLevelType w:val="multilevel"/>
    <w:tmpl w:val="478A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78"/>
    <w:rsid w:val="00450878"/>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AAAC"/>
  <w15:chartTrackingRefBased/>
  <w15:docId w15:val="{C339EFB5-B079-499A-A16F-B03C05B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08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08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0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878"/>
    <w:rPr>
      <w:b/>
      <w:bCs/>
    </w:rPr>
  </w:style>
  <w:style w:type="character" w:styleId="Hyperlink">
    <w:name w:val="Hyperlink"/>
    <w:basedOn w:val="DefaultParagraphFont"/>
    <w:uiPriority w:val="99"/>
    <w:semiHidden/>
    <w:unhideWhenUsed/>
    <w:rsid w:val="00450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amiadini.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mail@amiadi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miadini.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2018-10-05T01:26:00Z</dcterms:created>
  <dcterms:modified xsi:type="dcterms:W3CDTF">2018-10-05T01:26:00Z</dcterms:modified>
</cp:coreProperties>
</file>