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AE374B" w:rsidRPr="00AE374B" w14:paraId="507EB395" w14:textId="77777777" w:rsidTr="00AE374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3DC964C" w14:textId="77777777" w:rsidR="00AE374B" w:rsidRPr="00AE374B" w:rsidRDefault="00AE374B" w:rsidP="00AE374B">
            <w:pPr>
              <w:spacing w:after="0" w:line="240" w:lineRule="auto"/>
              <w:jc w:val="center"/>
              <w:rPr>
                <w:rFonts w:ascii="Times New Roman" w:eastAsia="Times New Roman" w:hAnsi="Times New Roman" w:cs="Times New Roman"/>
                <w:color w:val="000000"/>
                <w:sz w:val="27"/>
                <w:szCs w:val="27"/>
              </w:rPr>
            </w:pPr>
            <w:r w:rsidRPr="00AE374B">
              <w:rPr>
                <w:rFonts w:ascii="Times New Roman" w:eastAsia="Times New Roman" w:hAnsi="Times New Roman" w:cs="Times New Roman"/>
                <w:noProof/>
                <w:color w:val="000000"/>
                <w:sz w:val="27"/>
                <w:szCs w:val="27"/>
              </w:rPr>
              <w:drawing>
                <wp:inline distT="0" distB="0" distL="0" distR="0" wp14:anchorId="424500C0" wp14:editId="6C3A97B8">
                  <wp:extent cx="6189345" cy="791210"/>
                  <wp:effectExtent l="0" t="0" r="1905" b="8890"/>
                  <wp:docPr id="5" name="Picture 5"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AE374B" w:rsidRPr="00AE374B" w14:paraId="7100F508" w14:textId="77777777" w:rsidTr="00AE374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7BC2A08" w14:textId="77777777" w:rsidR="00AE374B" w:rsidRPr="00AE374B" w:rsidRDefault="00AE374B" w:rsidP="00AE374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E374B">
              <w:rPr>
                <w:rFonts w:ascii="Verdana" w:eastAsia="Times New Roman" w:hAnsi="Verdana" w:cs="Times New Roman"/>
                <w:color w:val="000000"/>
                <w:sz w:val="20"/>
                <w:szCs w:val="20"/>
              </w:rPr>
              <w:br/>
            </w:r>
            <w:r w:rsidRPr="00AE374B">
              <w:rPr>
                <w:rFonts w:ascii="Verdana" w:eastAsia="Times New Roman" w:hAnsi="Verdana" w:cs="Times New Roman"/>
                <w:b/>
                <w:bCs/>
                <w:color w:val="000000"/>
                <w:sz w:val="20"/>
                <w:szCs w:val="20"/>
              </w:rPr>
              <w:t>Environmental Enlightenment #185</w:t>
            </w:r>
            <w:r w:rsidRPr="00AE374B">
              <w:rPr>
                <w:rFonts w:ascii="Verdana" w:eastAsia="Times New Roman" w:hAnsi="Verdana" w:cs="Times New Roman"/>
                <w:color w:val="000000"/>
                <w:sz w:val="20"/>
                <w:szCs w:val="20"/>
              </w:rPr>
              <w:br/>
              <w:t xml:space="preserve">By Ami </w:t>
            </w:r>
            <w:proofErr w:type="spellStart"/>
            <w:r w:rsidRPr="00AE374B">
              <w:rPr>
                <w:rFonts w:ascii="Verdana" w:eastAsia="Times New Roman" w:hAnsi="Verdana" w:cs="Times New Roman"/>
                <w:color w:val="000000"/>
                <w:sz w:val="20"/>
                <w:szCs w:val="20"/>
              </w:rPr>
              <w:t>Adini</w:t>
            </w:r>
            <w:proofErr w:type="spellEnd"/>
            <w:r w:rsidRPr="00AE374B">
              <w:rPr>
                <w:rFonts w:ascii="Verdana" w:eastAsia="Times New Roman" w:hAnsi="Verdana" w:cs="Times New Roman"/>
                <w:color w:val="000000"/>
                <w:sz w:val="20"/>
                <w:szCs w:val="20"/>
              </w:rPr>
              <w:t xml:space="preserve"> - Reissued July 24, 2018</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33"/>
            </w:tblGrid>
            <w:tr w:rsidR="00AE374B" w:rsidRPr="00AE374B" w14:paraId="7494D78E"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8A532A5"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known the meaning of.</w:t>
                  </w:r>
                </w:p>
              </w:tc>
            </w:tr>
            <w:tr w:rsidR="00AE374B" w:rsidRPr="00AE374B" w14:paraId="5175940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D1E46EB"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i/>
                      <w:iCs/>
                      <w:sz w:val="20"/>
                      <w:szCs w:val="20"/>
                    </w:rPr>
                    <w:t>Plume</w:t>
                  </w:r>
                  <w:r w:rsidRPr="00AE374B">
                    <w:rPr>
                      <w:rFonts w:ascii="Verdana" w:eastAsia="Times New Roman" w:hAnsi="Verdana" w:cs="Times New Roman"/>
                      <w:sz w:val="20"/>
                      <w:szCs w:val="20"/>
                    </w:rPr>
                    <w:t> can mean various things.</w:t>
                  </w:r>
                </w:p>
                <w:p w14:paraId="5D93613D"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The word comes from Latin </w:t>
                  </w:r>
                  <w:proofErr w:type="spellStart"/>
                  <w:r w:rsidRPr="00AE374B">
                    <w:rPr>
                      <w:rFonts w:ascii="Verdana" w:eastAsia="Times New Roman" w:hAnsi="Verdana" w:cs="Times New Roman"/>
                      <w:i/>
                      <w:iCs/>
                      <w:sz w:val="20"/>
                      <w:szCs w:val="20"/>
                    </w:rPr>
                    <w:t>pluma</w:t>
                  </w:r>
                  <w:proofErr w:type="spellEnd"/>
                  <w:r w:rsidRPr="00AE374B">
                    <w:rPr>
                      <w:rFonts w:ascii="Verdana" w:eastAsia="Times New Roman" w:hAnsi="Verdana" w:cs="Times New Roman"/>
                      <w:sz w:val="20"/>
                      <w:szCs w:val="20"/>
                    </w:rPr>
                    <w:t>, meaning small soft feather.</w:t>
                  </w:r>
                </w:p>
                <w:tbl>
                  <w:tblPr>
                    <w:tblW w:w="5000" w:type="pct"/>
                    <w:tblCellSpacing w:w="0" w:type="dxa"/>
                    <w:tblCellMar>
                      <w:left w:w="0" w:type="dxa"/>
                      <w:right w:w="0" w:type="dxa"/>
                    </w:tblCellMar>
                    <w:tblLook w:val="04A0" w:firstRow="1" w:lastRow="0" w:firstColumn="1" w:lastColumn="0" w:noHBand="0" w:noVBand="1"/>
                  </w:tblPr>
                  <w:tblGrid>
                    <w:gridCol w:w="3633"/>
                    <w:gridCol w:w="5050"/>
                  </w:tblGrid>
                  <w:tr w:rsidR="00AE374B" w:rsidRPr="00AE374B" w14:paraId="1FB596A0" w14:textId="77777777">
                    <w:trPr>
                      <w:tblCellSpacing w:w="0" w:type="dxa"/>
                    </w:trPr>
                    <w:tc>
                      <w:tcPr>
                        <w:tcW w:w="2050" w:type="pct"/>
                        <w:vAlign w:val="center"/>
                        <w:hideMark/>
                      </w:tcPr>
                      <w:p w14:paraId="7A064004"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Here are some eagle plumes.</w:t>
                        </w:r>
                      </w:p>
                    </w:tc>
                    <w:tc>
                      <w:tcPr>
                        <w:tcW w:w="2850" w:type="pct"/>
                        <w:vAlign w:val="center"/>
                        <w:hideMark/>
                      </w:tcPr>
                      <w:p w14:paraId="5CD2D801" w14:textId="77777777" w:rsidR="00AE374B" w:rsidRPr="00AE374B" w:rsidRDefault="00AE374B" w:rsidP="00AE374B">
                        <w:pPr>
                          <w:spacing w:after="0" w:line="240" w:lineRule="auto"/>
                          <w:jc w:val="center"/>
                          <w:rPr>
                            <w:rFonts w:ascii="Times New Roman" w:eastAsia="Times New Roman" w:hAnsi="Times New Roman" w:cs="Times New Roman"/>
                            <w:sz w:val="24"/>
                            <w:szCs w:val="24"/>
                          </w:rPr>
                        </w:pPr>
                        <w:r w:rsidRPr="00AE374B">
                          <w:rPr>
                            <w:rFonts w:ascii="Times New Roman" w:eastAsia="Times New Roman" w:hAnsi="Times New Roman" w:cs="Times New Roman"/>
                            <w:noProof/>
                            <w:sz w:val="24"/>
                            <w:szCs w:val="24"/>
                          </w:rPr>
                          <w:drawing>
                            <wp:inline distT="0" distB="0" distL="0" distR="0" wp14:anchorId="1EDB631C" wp14:editId="6175E6FC">
                              <wp:extent cx="2478405" cy="1667510"/>
                              <wp:effectExtent l="0" t="0" r="0" b="8890"/>
                              <wp:docPr id="4" name="Picture 4" descr="http://amiadini.com/NewsletterArchive/180724-NL185/envEnl-185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724-NL185/envEnl-185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405" cy="1667510"/>
                                      </a:xfrm>
                                      <a:prstGeom prst="rect">
                                        <a:avLst/>
                                      </a:prstGeom>
                                      <a:noFill/>
                                      <a:ln>
                                        <a:noFill/>
                                      </a:ln>
                                    </pic:spPr>
                                  </pic:pic>
                                </a:graphicData>
                              </a:graphic>
                            </wp:inline>
                          </w:drawing>
                        </w:r>
                      </w:p>
                    </w:tc>
                  </w:tr>
                  <w:tr w:rsidR="00AE374B" w:rsidRPr="00AE374B" w14:paraId="0A6DECF7" w14:textId="77777777">
                    <w:trPr>
                      <w:tblCellSpacing w:w="0" w:type="dxa"/>
                    </w:trPr>
                    <w:tc>
                      <w:tcPr>
                        <w:tcW w:w="0" w:type="auto"/>
                        <w:vAlign w:val="center"/>
                        <w:hideMark/>
                      </w:tcPr>
                      <w:p w14:paraId="1460400F" w14:textId="77777777" w:rsidR="00AE374B" w:rsidRPr="00AE374B" w:rsidRDefault="00AE374B" w:rsidP="00AE374B">
                        <w:pPr>
                          <w:spacing w:after="0" w:line="240" w:lineRule="auto"/>
                          <w:jc w:val="center"/>
                          <w:rPr>
                            <w:rFonts w:ascii="Times New Roman" w:eastAsia="Times New Roman" w:hAnsi="Times New Roman" w:cs="Times New Roman"/>
                            <w:sz w:val="24"/>
                            <w:szCs w:val="24"/>
                          </w:rPr>
                        </w:pPr>
                        <w:r w:rsidRPr="00AE374B">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032B4C22" wp14:editId="2F146E1F">
                              <wp:simplePos x="0" y="0"/>
                              <wp:positionH relativeFrom="column">
                                <wp:align>left</wp:align>
                              </wp:positionH>
                              <wp:positionV relativeFrom="line">
                                <wp:posOffset>0</wp:posOffset>
                              </wp:positionV>
                              <wp:extent cx="1609725" cy="2381250"/>
                              <wp:effectExtent l="0" t="0" r="9525" b="0"/>
                              <wp:wrapSquare wrapText="bothSides"/>
                              <wp:docPr id="9" name="Picture 9" descr="http://amiadini.com/NewsletterArchive/180724-NL185/envEnl-18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724-NL185/envEnl-185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4B864150"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A plume is also a feather or bunch of feathers worn as an ornament or a mark of rank</w:t>
                        </w:r>
                      </w:p>
                      <w:p w14:paraId="788466F0"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15"/>
                            <w:szCs w:val="15"/>
                          </w:rPr>
                          <w:t>(Picture courtesy of Tampa-Hillsborough County Public Library System)</w:t>
                        </w:r>
                      </w:p>
                    </w:tc>
                  </w:tr>
                  <w:tr w:rsidR="00AE374B" w:rsidRPr="00AE374B" w14:paraId="5B0DBE57" w14:textId="77777777">
                    <w:trPr>
                      <w:tblCellSpacing w:w="0" w:type="dxa"/>
                    </w:trPr>
                    <w:tc>
                      <w:tcPr>
                        <w:tcW w:w="0" w:type="auto"/>
                        <w:vAlign w:val="center"/>
                        <w:hideMark/>
                      </w:tcPr>
                      <w:p w14:paraId="3628893C"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Or, a form that is like a long feather</w:t>
                        </w:r>
                      </w:p>
                    </w:tc>
                    <w:tc>
                      <w:tcPr>
                        <w:tcW w:w="0" w:type="auto"/>
                        <w:vAlign w:val="center"/>
                        <w:hideMark/>
                      </w:tcPr>
                      <w:p w14:paraId="4C25A3E7" w14:textId="77777777" w:rsidR="00AE374B" w:rsidRPr="00AE374B" w:rsidRDefault="00AE374B" w:rsidP="00AE374B">
                        <w:pPr>
                          <w:spacing w:after="0" w:line="240" w:lineRule="auto"/>
                          <w:jc w:val="center"/>
                          <w:rPr>
                            <w:rFonts w:ascii="Times New Roman" w:eastAsia="Times New Roman" w:hAnsi="Times New Roman" w:cs="Times New Roman"/>
                            <w:sz w:val="24"/>
                            <w:szCs w:val="24"/>
                          </w:rPr>
                        </w:pPr>
                        <w:r w:rsidRPr="00AE374B">
                          <w:rPr>
                            <w:rFonts w:ascii="Times New Roman" w:eastAsia="Times New Roman" w:hAnsi="Times New Roman" w:cs="Times New Roman"/>
                            <w:noProof/>
                            <w:sz w:val="24"/>
                            <w:szCs w:val="24"/>
                          </w:rPr>
                          <w:drawing>
                            <wp:inline distT="0" distB="0" distL="0" distR="0" wp14:anchorId="3DD176D4" wp14:editId="27C86C26">
                              <wp:extent cx="1894205" cy="1905635"/>
                              <wp:effectExtent l="0" t="0" r="0" b="0"/>
                              <wp:docPr id="3" name="Picture 3" descr="http://amiadini.com/NewsletterArchive/180724-NL185/envEnl-185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724-NL185/envEnl-185_clip_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205" cy="1905635"/>
                                      </a:xfrm>
                                      <a:prstGeom prst="rect">
                                        <a:avLst/>
                                      </a:prstGeom>
                                      <a:noFill/>
                                      <a:ln>
                                        <a:noFill/>
                                      </a:ln>
                                    </pic:spPr>
                                  </pic:pic>
                                </a:graphicData>
                              </a:graphic>
                            </wp:inline>
                          </w:drawing>
                        </w:r>
                      </w:p>
                    </w:tc>
                  </w:tr>
                  <w:tr w:rsidR="00AE374B" w:rsidRPr="00AE374B" w14:paraId="1DE05F91" w14:textId="77777777">
                    <w:trPr>
                      <w:tblCellSpacing w:w="0" w:type="dxa"/>
                    </w:trPr>
                    <w:tc>
                      <w:tcPr>
                        <w:tcW w:w="0" w:type="auto"/>
                        <w:vAlign w:val="center"/>
                        <w:hideMark/>
                      </w:tcPr>
                      <w:p w14:paraId="394BFF40" w14:textId="77777777" w:rsidR="00AE374B" w:rsidRPr="00AE374B" w:rsidRDefault="00AE374B" w:rsidP="00AE374B">
                        <w:pPr>
                          <w:spacing w:after="0" w:line="240" w:lineRule="auto"/>
                          <w:rPr>
                            <w:rFonts w:ascii="Times New Roman" w:eastAsia="Times New Roman" w:hAnsi="Times New Roman" w:cs="Times New Roman"/>
                            <w:sz w:val="24"/>
                            <w:szCs w:val="24"/>
                          </w:rPr>
                        </w:pPr>
                        <w:r w:rsidRPr="00AE374B">
                          <w:rPr>
                            <w:rFonts w:ascii="Times New Roman" w:eastAsia="Times New Roman" w:hAnsi="Times New Roman" w:cs="Times New Roman"/>
                            <w:sz w:val="24"/>
                            <w:szCs w:val="24"/>
                          </w:rPr>
                          <w:t> </w:t>
                        </w:r>
                      </w:p>
                    </w:tc>
                    <w:tc>
                      <w:tcPr>
                        <w:tcW w:w="0" w:type="auto"/>
                        <w:vAlign w:val="center"/>
                        <w:hideMark/>
                      </w:tcPr>
                      <w:p w14:paraId="338C0674" w14:textId="77777777" w:rsidR="00AE374B" w:rsidRPr="00AE374B" w:rsidRDefault="00AE374B" w:rsidP="00AE374B">
                        <w:pPr>
                          <w:spacing w:after="0" w:line="240" w:lineRule="auto"/>
                          <w:rPr>
                            <w:rFonts w:ascii="Times New Roman" w:eastAsia="Times New Roman" w:hAnsi="Times New Roman" w:cs="Times New Roman"/>
                            <w:sz w:val="24"/>
                            <w:szCs w:val="24"/>
                          </w:rPr>
                        </w:pPr>
                        <w:r w:rsidRPr="00AE374B">
                          <w:rPr>
                            <w:rFonts w:ascii="Times New Roman" w:eastAsia="Times New Roman" w:hAnsi="Times New Roman" w:cs="Times New Roman"/>
                            <w:sz w:val="24"/>
                            <w:szCs w:val="24"/>
                          </w:rPr>
                          <w:t> </w:t>
                        </w:r>
                      </w:p>
                    </w:tc>
                  </w:tr>
                </w:tbl>
                <w:p w14:paraId="43BF05D5"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In our environmental lingo, a </w:t>
                  </w:r>
                  <w:r w:rsidRPr="00AE374B">
                    <w:rPr>
                      <w:rFonts w:ascii="Verdana" w:eastAsia="Times New Roman" w:hAnsi="Verdana" w:cs="Times New Roman"/>
                      <w:i/>
                      <w:iCs/>
                      <w:sz w:val="20"/>
                      <w:szCs w:val="20"/>
                    </w:rPr>
                    <w:t>plume</w:t>
                  </w:r>
                  <w:r w:rsidRPr="00AE374B">
                    <w:rPr>
                      <w:rFonts w:ascii="Verdana" w:eastAsia="Times New Roman" w:hAnsi="Verdana" w:cs="Times New Roman"/>
                      <w:sz w:val="20"/>
                      <w:szCs w:val="20"/>
                    </w:rPr>
                    <w:t> is a space in air, water, or soil that contains pollutants released from a point source.</w:t>
                  </w:r>
                </w:p>
                <w:p w14:paraId="124F9326"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The diagram below illustrates a plume of contaminants released from a point source at ground level migrating downwards to groundwater and carried downstream. See how the plume segregates into three phases: liquid, vapor and dissolved particles.</w:t>
                  </w:r>
                </w:p>
                <w:p w14:paraId="11CCD952" w14:textId="77777777" w:rsidR="00AE374B" w:rsidRPr="00AE374B" w:rsidRDefault="00AE374B" w:rsidP="00AE374B">
                  <w:pPr>
                    <w:spacing w:before="100" w:beforeAutospacing="1" w:after="100" w:afterAutospacing="1" w:line="240" w:lineRule="auto"/>
                    <w:jc w:val="center"/>
                    <w:rPr>
                      <w:rFonts w:ascii="Times New Roman" w:eastAsia="Times New Roman" w:hAnsi="Times New Roman" w:cs="Times New Roman"/>
                      <w:sz w:val="24"/>
                      <w:szCs w:val="24"/>
                    </w:rPr>
                  </w:pPr>
                  <w:r w:rsidRPr="00AE374B">
                    <w:rPr>
                      <w:rFonts w:ascii="Times New Roman" w:eastAsia="Times New Roman" w:hAnsi="Times New Roman" w:cs="Times New Roman"/>
                      <w:noProof/>
                      <w:sz w:val="24"/>
                      <w:szCs w:val="24"/>
                    </w:rPr>
                    <w:drawing>
                      <wp:inline distT="0" distB="0" distL="0" distR="0" wp14:anchorId="4EE9AC12" wp14:editId="757B0634">
                        <wp:extent cx="5144770" cy="3284855"/>
                        <wp:effectExtent l="0" t="0" r="0" b="0"/>
                        <wp:docPr id="2" name="Picture 2" descr="http://amiadini.com/NewsletterArchive/180724-NL185/envEnl-185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80724-NL185/envEnl-185_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770" cy="3284855"/>
                                </a:xfrm>
                                <a:prstGeom prst="rect">
                                  <a:avLst/>
                                </a:prstGeom>
                                <a:noFill/>
                                <a:ln>
                                  <a:noFill/>
                                </a:ln>
                              </pic:spPr>
                            </pic:pic>
                          </a:graphicData>
                        </a:graphic>
                      </wp:inline>
                    </w:drawing>
                  </w:r>
                </w:p>
                <w:p w14:paraId="7AB9E152"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The figures that follow were borrowed with permission from materials of GORE Surveys, a product and service provided by W. L. Gore &amp; Associates, Inc. (now provided by Amplified Geochemical Imaging, LLC).</w:t>
                  </w:r>
                </w:p>
                <w:tbl>
                  <w:tblPr>
                    <w:tblW w:w="0" w:type="auto"/>
                    <w:tblCellSpacing w:w="0" w:type="dxa"/>
                    <w:tblCellMar>
                      <w:left w:w="0" w:type="dxa"/>
                      <w:right w:w="0" w:type="dxa"/>
                    </w:tblCellMar>
                    <w:tblLook w:val="04A0" w:firstRow="1" w:lastRow="0" w:firstColumn="1" w:lastColumn="0" w:noHBand="0" w:noVBand="1"/>
                  </w:tblPr>
                  <w:tblGrid>
                    <w:gridCol w:w="4153"/>
                    <w:gridCol w:w="4335"/>
                    <w:gridCol w:w="195"/>
                  </w:tblGrid>
                  <w:tr w:rsidR="00AE374B" w:rsidRPr="00AE374B" w14:paraId="3A12672D" w14:textId="77777777">
                    <w:trPr>
                      <w:tblCellSpacing w:w="0" w:type="dxa"/>
                    </w:trPr>
                    <w:tc>
                      <w:tcPr>
                        <w:tcW w:w="0" w:type="auto"/>
                        <w:vAlign w:val="center"/>
                        <w:hideMark/>
                      </w:tcPr>
                      <w:p w14:paraId="48061261"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The colored shapes represent two plumes of contaminants in the groundwater originating from two distinctly separate point sources; the “hot” red cores being the likely points of release.</w:t>
                        </w:r>
                      </w:p>
                      <w:p w14:paraId="2BFBFC5D"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 xml:space="preserve">The vertical scale of colors represents the intensity of the contaminant levels, from the </w:t>
                        </w:r>
                        <w:proofErr w:type="gramStart"/>
                        <w:r w:rsidRPr="00AE374B">
                          <w:rPr>
                            <w:rFonts w:ascii="Verdana" w:eastAsia="Times New Roman" w:hAnsi="Verdana" w:cs="Times New Roman"/>
                            <w:sz w:val="20"/>
                            <w:szCs w:val="20"/>
                          </w:rPr>
                          <w:t>low level</w:t>
                        </w:r>
                        <w:proofErr w:type="gramEnd"/>
                        <w:r w:rsidRPr="00AE374B">
                          <w:rPr>
                            <w:rFonts w:ascii="Verdana" w:eastAsia="Times New Roman" w:hAnsi="Verdana" w:cs="Times New Roman"/>
                            <w:sz w:val="20"/>
                            <w:szCs w:val="20"/>
                          </w:rPr>
                          <w:t xml:space="preserve"> blue to the </w:t>
                        </w:r>
                        <w:proofErr w:type="spellStart"/>
                        <w:r w:rsidRPr="00AE374B">
                          <w:rPr>
                            <w:rFonts w:ascii="Verdana" w:eastAsia="Times New Roman" w:hAnsi="Verdana" w:cs="Times New Roman"/>
                            <w:sz w:val="20"/>
                            <w:szCs w:val="20"/>
                          </w:rPr>
                          <w:t>ultra high</w:t>
                        </w:r>
                        <w:proofErr w:type="spellEnd"/>
                        <w:r w:rsidRPr="00AE374B">
                          <w:rPr>
                            <w:rFonts w:ascii="Verdana" w:eastAsia="Times New Roman" w:hAnsi="Verdana" w:cs="Times New Roman"/>
                            <w:sz w:val="20"/>
                            <w:szCs w:val="20"/>
                          </w:rPr>
                          <w:t xml:space="preserve"> level violet.</w:t>
                        </w:r>
                      </w:p>
                      <w:p w14:paraId="7D0D4F8D"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The plumes reduce in intensity with distance from the center.</w:t>
                        </w:r>
                      </w:p>
                    </w:tc>
                    <w:tc>
                      <w:tcPr>
                        <w:tcW w:w="0" w:type="auto"/>
                        <w:vAlign w:val="center"/>
                        <w:hideMark/>
                      </w:tcPr>
                      <w:p w14:paraId="02B1D747" w14:textId="77777777" w:rsidR="00AE374B" w:rsidRPr="00AE374B" w:rsidRDefault="00AE374B" w:rsidP="00AE374B">
                        <w:pPr>
                          <w:spacing w:after="0" w:line="240" w:lineRule="auto"/>
                          <w:rPr>
                            <w:rFonts w:ascii="Times New Roman" w:eastAsia="Times New Roman" w:hAnsi="Times New Roman" w:cs="Times New Roman"/>
                            <w:sz w:val="24"/>
                            <w:szCs w:val="24"/>
                          </w:rPr>
                        </w:pPr>
                        <w:r w:rsidRPr="00AE374B">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0BA9E6AA" wp14:editId="1002BF48">
                              <wp:simplePos x="0" y="0"/>
                              <wp:positionH relativeFrom="column">
                                <wp:align>left</wp:align>
                              </wp:positionH>
                              <wp:positionV relativeFrom="line">
                                <wp:posOffset>0</wp:posOffset>
                              </wp:positionV>
                              <wp:extent cx="2752725" cy="2857500"/>
                              <wp:effectExtent l="0" t="0" r="9525" b="0"/>
                              <wp:wrapSquare wrapText="bothSides"/>
                              <wp:docPr id="8" name="Picture 8" descr="http://amiadini.com/NewsletterArchive/180724-NL185/envEnl-185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724-NL185/envEnl-185_clip_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7B9C666D" w14:textId="77777777" w:rsidR="00AE374B" w:rsidRPr="00AE374B" w:rsidRDefault="00AE374B" w:rsidP="00AE374B">
                        <w:pPr>
                          <w:spacing w:after="0" w:line="240" w:lineRule="auto"/>
                          <w:rPr>
                            <w:rFonts w:ascii="Times New Roman" w:eastAsia="Times New Roman" w:hAnsi="Times New Roman" w:cs="Times New Roman"/>
                            <w:sz w:val="20"/>
                            <w:szCs w:val="20"/>
                          </w:rPr>
                        </w:pPr>
                        <w:r w:rsidRPr="00AE374B">
                          <w:rPr>
                            <w:rFonts w:ascii="Times New Roman" w:eastAsia="Times New Roman" w:hAnsi="Times New Roman" w:cs="Times New Roman"/>
                            <w:noProof/>
                            <w:sz w:val="20"/>
                            <w:szCs w:val="20"/>
                          </w:rPr>
                          <w:drawing>
                            <wp:anchor distT="0" distB="0" distL="114300" distR="114300" simplePos="0" relativeHeight="251658240" behindDoc="0" locked="0" layoutInCell="1" allowOverlap="0" wp14:anchorId="5470F77C" wp14:editId="0CD33115">
                              <wp:simplePos x="0" y="0"/>
                              <wp:positionH relativeFrom="column">
                                <wp:align>left</wp:align>
                              </wp:positionH>
                              <wp:positionV relativeFrom="line">
                                <wp:posOffset>0</wp:posOffset>
                              </wp:positionV>
                              <wp:extent cx="123825" cy="2857500"/>
                              <wp:effectExtent l="0" t="0" r="9525" b="0"/>
                              <wp:wrapSquare wrapText="bothSides"/>
                              <wp:docPr id="7" name="Picture 7" descr="http://amiadini.com/NewsletterArchive/180724-NL185/envEnl-185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80724-NL185/envEnl-185_clip_image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0CF266" w14:textId="77777777" w:rsidR="00AE374B" w:rsidRPr="00AE374B" w:rsidRDefault="00AE374B" w:rsidP="00AE374B">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713"/>
                    <w:gridCol w:w="60"/>
                    <w:gridCol w:w="2910"/>
                  </w:tblGrid>
                  <w:tr w:rsidR="00AE374B" w:rsidRPr="00AE374B" w14:paraId="4282FD8C" w14:textId="77777777">
                    <w:trPr>
                      <w:tblCellSpacing w:w="0" w:type="dxa"/>
                    </w:trPr>
                    <w:tc>
                      <w:tcPr>
                        <w:tcW w:w="0" w:type="auto"/>
                        <w:vAlign w:val="center"/>
                        <w:hideMark/>
                      </w:tcPr>
                      <w:p w14:paraId="5EBC3714"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Commingled Plume is the condition that exists where contamination from two or more discrete releases have mixed or encroached upon one another.</w:t>
                        </w:r>
                      </w:p>
                      <w:p w14:paraId="7599D633"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You can see here two different discharges to the groundwater where the spreading plumes have met and mingled.</w:t>
                        </w:r>
                      </w:p>
                    </w:tc>
                    <w:tc>
                      <w:tcPr>
                        <w:tcW w:w="0" w:type="auto"/>
                        <w:vAlign w:val="center"/>
                        <w:hideMark/>
                      </w:tcPr>
                      <w:p w14:paraId="29BB5DDC" w14:textId="77777777" w:rsidR="00AE374B" w:rsidRPr="00AE374B" w:rsidRDefault="00AE374B" w:rsidP="00AE374B">
                        <w:pPr>
                          <w:spacing w:after="0" w:line="240" w:lineRule="auto"/>
                          <w:rPr>
                            <w:rFonts w:ascii="Times New Roman" w:eastAsia="Times New Roman" w:hAnsi="Times New Roman" w:cs="Times New Roman"/>
                            <w:sz w:val="24"/>
                            <w:szCs w:val="24"/>
                          </w:rPr>
                        </w:pPr>
                        <w:r w:rsidRPr="00AE374B">
                          <w:rPr>
                            <w:rFonts w:ascii="Times New Roman" w:eastAsia="Times New Roman" w:hAnsi="Times New Roman" w:cs="Times New Roman"/>
                            <w:sz w:val="24"/>
                            <w:szCs w:val="24"/>
                          </w:rPr>
                          <w:t> </w:t>
                        </w:r>
                      </w:p>
                    </w:tc>
                    <w:tc>
                      <w:tcPr>
                        <w:tcW w:w="0" w:type="auto"/>
                        <w:vAlign w:val="center"/>
                        <w:hideMark/>
                      </w:tcPr>
                      <w:p w14:paraId="140C9A2A" w14:textId="77777777" w:rsidR="00AE374B" w:rsidRPr="00AE374B" w:rsidRDefault="00AE374B" w:rsidP="00AE374B">
                        <w:pPr>
                          <w:spacing w:after="0" w:line="240" w:lineRule="auto"/>
                          <w:rPr>
                            <w:rFonts w:ascii="Times New Roman" w:eastAsia="Times New Roman" w:hAnsi="Times New Roman" w:cs="Times New Roman"/>
                            <w:sz w:val="24"/>
                            <w:szCs w:val="24"/>
                          </w:rPr>
                        </w:pPr>
                        <w:r w:rsidRPr="00AE374B">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1D0EAEB9" wp14:editId="5751BC9B">
                              <wp:simplePos x="0" y="0"/>
                              <wp:positionH relativeFrom="column">
                                <wp:align>left</wp:align>
                              </wp:positionH>
                              <wp:positionV relativeFrom="line">
                                <wp:posOffset>0</wp:posOffset>
                              </wp:positionV>
                              <wp:extent cx="1847850" cy="2381250"/>
                              <wp:effectExtent l="0" t="0" r="0" b="0"/>
                              <wp:wrapSquare wrapText="bothSides"/>
                              <wp:docPr id="6" name="Picture 6" descr="http://amiadini.com/NewsletterArchive/180724-NL185/envEnl-185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80724-NL185/envEnl-185_clip_image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45B7DB"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The situation below is even more compounded with the commingling of 10 primal plumes.</w:t>
                  </w:r>
                </w:p>
                <w:p w14:paraId="2BAB17CA" w14:textId="77777777" w:rsidR="00AE374B" w:rsidRPr="00AE374B" w:rsidRDefault="00AE374B" w:rsidP="00AE374B">
                  <w:pPr>
                    <w:spacing w:after="0" w:line="240" w:lineRule="auto"/>
                    <w:rPr>
                      <w:rFonts w:ascii="Times New Roman" w:eastAsia="Times New Roman" w:hAnsi="Times New Roman" w:cs="Times New Roman"/>
                      <w:sz w:val="24"/>
                      <w:szCs w:val="24"/>
                    </w:rPr>
                  </w:pPr>
                  <w:r w:rsidRPr="00AE374B">
                    <w:rPr>
                      <w:rFonts w:ascii="Times New Roman" w:eastAsia="Times New Roman" w:hAnsi="Times New Roman" w:cs="Times New Roman"/>
                      <w:noProof/>
                      <w:sz w:val="24"/>
                      <w:szCs w:val="24"/>
                    </w:rPr>
                    <w:drawing>
                      <wp:inline distT="0" distB="0" distL="0" distR="0" wp14:anchorId="75BD787F" wp14:editId="00C49973">
                        <wp:extent cx="5240655" cy="6819265"/>
                        <wp:effectExtent l="0" t="0" r="0" b="635"/>
                        <wp:docPr id="1" name="Picture 1" descr="http://amiadini.com/NewsletterArchive/180724-NL185/envEnl-185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80724-NL185/envEnl-185_clip_image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655" cy="6819265"/>
                                </a:xfrm>
                                <a:prstGeom prst="rect">
                                  <a:avLst/>
                                </a:prstGeom>
                                <a:noFill/>
                                <a:ln>
                                  <a:noFill/>
                                </a:ln>
                              </pic:spPr>
                            </pic:pic>
                          </a:graphicData>
                        </a:graphic>
                      </wp:inline>
                    </w:drawing>
                  </w:r>
                </w:p>
                <w:p w14:paraId="5DBC61F2"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 xml:space="preserve">Before one </w:t>
                  </w:r>
                  <w:proofErr w:type="gramStart"/>
                  <w:r w:rsidRPr="00AE374B">
                    <w:rPr>
                      <w:rFonts w:ascii="Verdana" w:eastAsia="Times New Roman" w:hAnsi="Verdana" w:cs="Times New Roman"/>
                      <w:sz w:val="20"/>
                      <w:szCs w:val="20"/>
                    </w:rPr>
                    <w:t>attempts</w:t>
                  </w:r>
                  <w:proofErr w:type="gramEnd"/>
                  <w:r w:rsidRPr="00AE374B">
                    <w:rPr>
                      <w:rFonts w:ascii="Verdana" w:eastAsia="Times New Roman" w:hAnsi="Verdana" w:cs="Times New Roman"/>
                      <w:sz w:val="20"/>
                      <w:szCs w:val="20"/>
                    </w:rPr>
                    <w:t xml:space="preserve"> remediation of a contamination case, and where more than one point source is the cause, it is essential to gain complete understanding of the origins of the various plumes.</w:t>
                  </w:r>
                </w:p>
                <w:p w14:paraId="1F065848"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Engaging in remediation without such understanding may prove costly at best and futile at worst, because one may end up pulling plumes all over the place and complicating the remedial effort to no end.</w:t>
                  </w:r>
                </w:p>
              </w:tc>
            </w:tr>
            <w:tr w:rsidR="00AE374B" w:rsidRPr="00AE374B" w14:paraId="547072A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6BDA505" w14:textId="77777777" w:rsidR="00AE374B" w:rsidRPr="00AE374B" w:rsidRDefault="00AE374B" w:rsidP="00AE374B">
                  <w:pPr>
                    <w:spacing w:before="100" w:beforeAutospacing="1" w:after="100" w:afterAutospacing="1" w:line="240" w:lineRule="auto"/>
                    <w:rPr>
                      <w:rFonts w:ascii="Times New Roman" w:eastAsia="Times New Roman" w:hAnsi="Times New Roman" w:cs="Times New Roman"/>
                      <w:sz w:val="24"/>
                      <w:szCs w:val="24"/>
                    </w:rPr>
                  </w:pPr>
                  <w:r w:rsidRPr="00AE374B">
                    <w:rPr>
                      <w:rFonts w:ascii="Verdana" w:eastAsia="Times New Roman" w:hAnsi="Verdana" w:cs="Times New Roman"/>
                      <w:sz w:val="20"/>
                      <w:szCs w:val="20"/>
                    </w:rPr>
                    <w:t>You can find past issues of our "Environmental Enlightenment" at </w:t>
                  </w:r>
                  <w:hyperlink r:id="rId13" w:history="1">
                    <w:r w:rsidRPr="00AE374B">
                      <w:rPr>
                        <w:rFonts w:ascii="Verdana" w:eastAsia="Times New Roman" w:hAnsi="Verdana" w:cs="Times New Roman"/>
                        <w:color w:val="0000FF"/>
                        <w:sz w:val="20"/>
                        <w:szCs w:val="20"/>
                        <w:u w:val="single"/>
                      </w:rPr>
                      <w:t>amiadini.com</w:t>
                    </w:r>
                  </w:hyperlink>
                  <w:r w:rsidRPr="00AE374B">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78EC4A16" w14:textId="77777777" w:rsidR="00AE374B" w:rsidRPr="00AE374B" w:rsidRDefault="00AE374B" w:rsidP="00AE374B">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AE374B" w:rsidRPr="00AE374B" w14:paraId="04027A5F" w14:textId="77777777">
              <w:trPr>
                <w:tblCellSpacing w:w="0" w:type="dxa"/>
                <w:jc w:val="center"/>
              </w:trPr>
              <w:tc>
                <w:tcPr>
                  <w:tcW w:w="0" w:type="auto"/>
                  <w:vAlign w:val="center"/>
                  <w:hideMark/>
                </w:tcPr>
                <w:p w14:paraId="1BE315C5" w14:textId="77777777" w:rsidR="00AE374B" w:rsidRPr="00AE374B" w:rsidRDefault="00AE374B" w:rsidP="00AE374B">
                  <w:pPr>
                    <w:spacing w:before="100" w:beforeAutospacing="1" w:after="100" w:afterAutospacing="1" w:line="240" w:lineRule="auto"/>
                    <w:jc w:val="center"/>
                    <w:rPr>
                      <w:rFonts w:ascii="Times New Roman" w:eastAsia="Times New Roman" w:hAnsi="Times New Roman" w:cs="Times New Roman"/>
                      <w:sz w:val="24"/>
                      <w:szCs w:val="24"/>
                    </w:rPr>
                  </w:pPr>
                  <w:r w:rsidRPr="00AE374B">
                    <w:rPr>
                      <w:rFonts w:ascii="Verdana" w:eastAsia="Times New Roman" w:hAnsi="Verdana" w:cs="Times New Roman"/>
                      <w:sz w:val="20"/>
                      <w:szCs w:val="20"/>
                    </w:rPr>
                    <w:t>Call me if you have any questions. There are </w:t>
                  </w:r>
                  <w:r w:rsidRPr="00AE374B">
                    <w:rPr>
                      <w:rFonts w:ascii="Verdana" w:eastAsia="Times New Roman" w:hAnsi="Verdana" w:cs="Times New Roman"/>
                      <w:b/>
                      <w:bCs/>
                      <w:sz w:val="20"/>
                      <w:szCs w:val="20"/>
                    </w:rPr>
                    <w:t>no obligations.</w:t>
                  </w:r>
                  <w:r w:rsidRPr="00AE374B">
                    <w:rPr>
                      <w:rFonts w:ascii="Verdana" w:eastAsia="Times New Roman" w:hAnsi="Verdana" w:cs="Times New Roman"/>
                      <w:sz w:val="20"/>
                      <w:szCs w:val="20"/>
                    </w:rPr>
                    <w:br/>
                  </w:r>
                  <w:r w:rsidRPr="00AE374B">
                    <w:rPr>
                      <w:rFonts w:ascii="Verdana" w:eastAsia="Times New Roman" w:hAnsi="Verdana" w:cs="Times New Roman"/>
                      <w:sz w:val="20"/>
                      <w:szCs w:val="20"/>
                    </w:rPr>
                    <w:br/>
                    <w:t xml:space="preserve">Ami </w:t>
                  </w:r>
                  <w:proofErr w:type="spellStart"/>
                  <w:r w:rsidRPr="00AE374B">
                    <w:rPr>
                      <w:rFonts w:ascii="Verdana" w:eastAsia="Times New Roman" w:hAnsi="Verdana" w:cs="Times New Roman"/>
                      <w:sz w:val="20"/>
                      <w:szCs w:val="20"/>
                    </w:rPr>
                    <w:t>Adini</w:t>
                  </w:r>
                  <w:proofErr w:type="spellEnd"/>
                  <w:r w:rsidRPr="00AE374B">
                    <w:rPr>
                      <w:rFonts w:ascii="Verdana" w:eastAsia="Times New Roman" w:hAnsi="Verdana" w:cs="Times New Roman"/>
                      <w:sz w:val="20"/>
                      <w:szCs w:val="20"/>
                    </w:rPr>
                    <w:t xml:space="preserve"> Environmental Services, Inc.</w:t>
                  </w:r>
                  <w:r w:rsidRPr="00AE374B">
                    <w:rPr>
                      <w:rFonts w:ascii="Verdana" w:eastAsia="Times New Roman" w:hAnsi="Verdana" w:cs="Times New Roman"/>
                      <w:sz w:val="20"/>
                      <w:szCs w:val="20"/>
                    </w:rPr>
                    <w:br/>
                    <w:t>Environmental Consultants &amp; General Engineering Contractors</w:t>
                  </w:r>
                  <w:r w:rsidRPr="00AE374B">
                    <w:rPr>
                      <w:rFonts w:ascii="Verdana" w:eastAsia="Times New Roman" w:hAnsi="Verdana" w:cs="Times New Roman"/>
                      <w:sz w:val="20"/>
                      <w:szCs w:val="20"/>
                    </w:rPr>
                    <w:br/>
                    <w:t xml:space="preserve">California </w:t>
                  </w:r>
                  <w:proofErr w:type="spellStart"/>
                  <w:r w:rsidRPr="00AE374B">
                    <w:rPr>
                      <w:rFonts w:ascii="Verdana" w:eastAsia="Times New Roman" w:hAnsi="Verdana" w:cs="Times New Roman"/>
                      <w:sz w:val="20"/>
                      <w:szCs w:val="20"/>
                    </w:rPr>
                    <w:t>Lic</w:t>
                  </w:r>
                  <w:proofErr w:type="spellEnd"/>
                  <w:r w:rsidRPr="00AE374B">
                    <w:rPr>
                      <w:rFonts w:ascii="Verdana" w:eastAsia="Times New Roman" w:hAnsi="Verdana" w:cs="Times New Roman"/>
                      <w:sz w:val="20"/>
                      <w:szCs w:val="20"/>
                    </w:rPr>
                    <w:t>. #1009513 A B HAZ ASB</w:t>
                  </w:r>
                  <w:r w:rsidRPr="00AE374B">
                    <w:rPr>
                      <w:rFonts w:ascii="Verdana" w:eastAsia="Times New Roman" w:hAnsi="Verdana" w:cs="Times New Roman"/>
                      <w:sz w:val="20"/>
                      <w:szCs w:val="20"/>
                    </w:rPr>
                    <w:br/>
                  </w:r>
                  <w:r w:rsidRPr="00AE374B">
                    <w:rPr>
                      <w:rFonts w:ascii="Verdana" w:eastAsia="Times New Roman" w:hAnsi="Verdana" w:cs="Times New Roman"/>
                      <w:b/>
                      <w:bCs/>
                      <w:sz w:val="20"/>
                      <w:szCs w:val="20"/>
                    </w:rPr>
                    <w:t>818-824-8102</w:t>
                  </w:r>
                  <w:r w:rsidRPr="00AE374B">
                    <w:rPr>
                      <w:rFonts w:ascii="Verdana" w:eastAsia="Times New Roman" w:hAnsi="Verdana" w:cs="Times New Roman"/>
                      <w:sz w:val="20"/>
                      <w:szCs w:val="20"/>
                    </w:rPr>
                    <w:t>; </w:t>
                  </w:r>
                  <w:hyperlink r:id="rId14" w:history="1">
                    <w:r w:rsidRPr="00AE374B">
                      <w:rPr>
                        <w:rFonts w:ascii="Verdana" w:eastAsia="Times New Roman" w:hAnsi="Verdana" w:cs="Times New Roman"/>
                        <w:b/>
                        <w:bCs/>
                        <w:color w:val="0000FF"/>
                        <w:sz w:val="20"/>
                        <w:szCs w:val="20"/>
                        <w:u w:val="single"/>
                      </w:rPr>
                      <w:t>mail@amiadini.com</w:t>
                    </w:r>
                  </w:hyperlink>
                  <w:r w:rsidRPr="00AE374B">
                    <w:rPr>
                      <w:rFonts w:ascii="Verdana" w:eastAsia="Times New Roman" w:hAnsi="Verdana" w:cs="Times New Roman"/>
                      <w:sz w:val="20"/>
                      <w:szCs w:val="20"/>
                    </w:rPr>
                    <w:br/>
                  </w:r>
                  <w:hyperlink r:id="rId15" w:tgtFrame="_blank" w:history="1">
                    <w:r w:rsidRPr="00AE374B">
                      <w:rPr>
                        <w:rFonts w:ascii="Verdana" w:eastAsia="Times New Roman" w:hAnsi="Verdana" w:cs="Times New Roman"/>
                        <w:color w:val="0000FF"/>
                        <w:sz w:val="20"/>
                        <w:szCs w:val="20"/>
                        <w:u w:val="single"/>
                      </w:rPr>
                      <w:t>www.amiadini.com</w:t>
                    </w:r>
                  </w:hyperlink>
                </w:p>
                <w:p w14:paraId="71C6F011" w14:textId="77777777" w:rsidR="00AE374B" w:rsidRPr="00AE374B" w:rsidRDefault="00AE374B" w:rsidP="00AE374B">
                  <w:pPr>
                    <w:spacing w:after="0" w:line="240" w:lineRule="auto"/>
                    <w:rPr>
                      <w:rFonts w:ascii="Times New Roman" w:eastAsia="Times New Roman" w:hAnsi="Times New Roman" w:cs="Times New Roman"/>
                      <w:sz w:val="24"/>
                      <w:szCs w:val="24"/>
                    </w:rPr>
                  </w:pPr>
                  <w:r w:rsidRPr="00AE374B">
                    <w:rPr>
                      <w:rFonts w:ascii="Verdana" w:eastAsia="Times New Roman" w:hAnsi="Verdana" w:cs="Times New Roman"/>
                      <w:sz w:val="15"/>
                      <w:szCs w:val="15"/>
                    </w:rPr>
                    <w:t xml:space="preserve">Ami </w:t>
                  </w:r>
                  <w:proofErr w:type="spellStart"/>
                  <w:r w:rsidRPr="00AE374B">
                    <w:rPr>
                      <w:rFonts w:ascii="Verdana" w:eastAsia="Times New Roman" w:hAnsi="Verdana" w:cs="Times New Roman"/>
                      <w:sz w:val="15"/>
                      <w:szCs w:val="15"/>
                    </w:rPr>
                    <w:t>Adini</w:t>
                  </w:r>
                  <w:proofErr w:type="spellEnd"/>
                  <w:r w:rsidRPr="00AE374B">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AE374B">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77F4C3A5" w14:textId="77777777" w:rsidR="00AE374B" w:rsidRPr="00AE374B" w:rsidRDefault="00AE374B" w:rsidP="00AE374B">
                  <w:pPr>
                    <w:spacing w:before="100" w:beforeAutospacing="1" w:after="100" w:afterAutospacing="1" w:line="240" w:lineRule="auto"/>
                    <w:jc w:val="center"/>
                    <w:rPr>
                      <w:rFonts w:ascii="Times New Roman" w:eastAsia="Times New Roman" w:hAnsi="Times New Roman" w:cs="Times New Roman"/>
                      <w:sz w:val="24"/>
                      <w:szCs w:val="24"/>
                    </w:rPr>
                  </w:pPr>
                </w:p>
              </w:tc>
            </w:tr>
          </w:tbl>
          <w:p w14:paraId="6E1D3180" w14:textId="77777777" w:rsidR="00AE374B" w:rsidRPr="00AE374B" w:rsidRDefault="00AE374B" w:rsidP="00AE374B">
            <w:pPr>
              <w:spacing w:after="0" w:line="240" w:lineRule="auto"/>
              <w:jc w:val="center"/>
              <w:rPr>
                <w:rFonts w:ascii="Times New Roman" w:eastAsia="Times New Roman" w:hAnsi="Times New Roman" w:cs="Times New Roman"/>
                <w:color w:val="000000"/>
                <w:sz w:val="27"/>
                <w:szCs w:val="27"/>
              </w:rPr>
            </w:pPr>
          </w:p>
        </w:tc>
      </w:tr>
    </w:tbl>
    <w:p w14:paraId="4CC525B9"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4B"/>
    <w:rsid w:val="0055002E"/>
    <w:rsid w:val="007F7D7C"/>
    <w:rsid w:val="00A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51EA"/>
  <w15:chartTrackingRefBased/>
  <w15:docId w15:val="{AA28655D-B311-44AD-9A3B-59864C1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7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374B"/>
    <w:rPr>
      <w:i/>
      <w:iCs/>
    </w:rPr>
  </w:style>
  <w:style w:type="character" w:styleId="Hyperlink">
    <w:name w:val="Hyperlink"/>
    <w:basedOn w:val="DefaultParagraphFont"/>
    <w:uiPriority w:val="99"/>
    <w:semiHidden/>
    <w:unhideWhenUsed/>
    <w:rsid w:val="00AE374B"/>
    <w:rPr>
      <w:color w:val="0000FF"/>
      <w:u w:val="single"/>
    </w:rPr>
  </w:style>
  <w:style w:type="character" w:styleId="Strong">
    <w:name w:val="Strong"/>
    <w:basedOn w:val="DefaultParagraphFont"/>
    <w:uiPriority w:val="22"/>
    <w:qFormat/>
    <w:rsid w:val="00AE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2018-10-15T23:22:00Z</dcterms:created>
  <dcterms:modified xsi:type="dcterms:W3CDTF">2018-10-15T23:23:00Z</dcterms:modified>
</cp:coreProperties>
</file>