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D342E0" w:rsidRPr="00D342E0" w14:paraId="2CD25D3C" w14:textId="77777777" w:rsidTr="00D342E0">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C106A7F" w14:textId="339ABDA9" w:rsidR="00D342E0" w:rsidRPr="00D342E0" w:rsidRDefault="00D342E0" w:rsidP="00D342E0">
            <w:pPr>
              <w:spacing w:after="0" w:line="240" w:lineRule="auto"/>
              <w:jc w:val="center"/>
              <w:rPr>
                <w:rFonts w:ascii="Times New Roman" w:eastAsia="Times New Roman" w:hAnsi="Times New Roman" w:cs="Times New Roman"/>
                <w:sz w:val="24"/>
                <w:szCs w:val="24"/>
              </w:rPr>
            </w:pPr>
            <w:r w:rsidRPr="00D342E0">
              <w:rPr>
                <w:rFonts w:ascii="Times New Roman" w:eastAsia="Times New Roman" w:hAnsi="Times New Roman" w:cs="Times New Roman"/>
                <w:noProof/>
                <w:sz w:val="24"/>
                <w:szCs w:val="24"/>
              </w:rPr>
              <w:drawing>
                <wp:inline distT="0" distB="0" distL="0" distR="0" wp14:anchorId="07C5810D" wp14:editId="02EC057A">
                  <wp:extent cx="5715000" cy="730250"/>
                  <wp:effectExtent l="0" t="0" r="0" b="0"/>
                  <wp:docPr id="6" name="Picture 6" descr="http://www.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D342E0" w:rsidRPr="00D342E0" w14:paraId="130792E1" w14:textId="77777777" w:rsidTr="00D342E0">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D4F8B22" w14:textId="77777777" w:rsidR="00D342E0" w:rsidRPr="00D342E0" w:rsidRDefault="00D342E0" w:rsidP="00D342E0">
            <w:pPr>
              <w:spacing w:before="100" w:beforeAutospacing="1" w:after="100" w:afterAutospacing="1" w:line="240" w:lineRule="auto"/>
              <w:jc w:val="center"/>
              <w:rPr>
                <w:rFonts w:ascii="Times New Roman" w:eastAsia="Times New Roman" w:hAnsi="Times New Roman" w:cs="Times New Roman"/>
                <w:sz w:val="24"/>
                <w:szCs w:val="24"/>
              </w:rPr>
            </w:pPr>
            <w:r w:rsidRPr="00D342E0">
              <w:rPr>
                <w:rFonts w:ascii="Verdana" w:eastAsia="Times New Roman" w:hAnsi="Verdana" w:cs="Times New Roman"/>
                <w:b/>
                <w:bCs/>
                <w:sz w:val="20"/>
                <w:szCs w:val="20"/>
              </w:rPr>
              <w:br/>
              <w:t>Environmental Enlightenment #132</w:t>
            </w:r>
            <w:r w:rsidRPr="00D342E0">
              <w:rPr>
                <w:rFonts w:ascii="Verdana" w:eastAsia="Times New Roman" w:hAnsi="Verdana" w:cs="Times New Roman"/>
                <w:sz w:val="20"/>
                <w:szCs w:val="20"/>
              </w:rPr>
              <w:br/>
              <w:t xml:space="preserve">By Ami </w:t>
            </w:r>
            <w:proofErr w:type="spellStart"/>
            <w:r w:rsidRPr="00D342E0">
              <w:rPr>
                <w:rFonts w:ascii="Verdana" w:eastAsia="Times New Roman" w:hAnsi="Verdana" w:cs="Times New Roman"/>
                <w:sz w:val="20"/>
                <w:szCs w:val="20"/>
              </w:rPr>
              <w:t>Adini</w:t>
            </w:r>
            <w:proofErr w:type="spellEnd"/>
            <w:r w:rsidRPr="00D342E0">
              <w:rPr>
                <w:rFonts w:ascii="Verdana" w:eastAsia="Times New Roman" w:hAnsi="Verdana" w:cs="Times New Roman"/>
                <w:sz w:val="20"/>
                <w:szCs w:val="20"/>
              </w:rPr>
              <w:t xml:space="preserve"> - Reissued February 19, 2015</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534"/>
            </w:tblGrid>
            <w:tr w:rsidR="00D342E0" w:rsidRPr="00D342E0" w14:paraId="0A9E4D3D"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F996402" w14:textId="77777777" w:rsidR="00D342E0" w:rsidRPr="00D342E0" w:rsidRDefault="00D342E0" w:rsidP="00D342E0">
                  <w:pPr>
                    <w:spacing w:before="100" w:beforeAutospacing="1" w:after="100" w:afterAutospacing="1" w:line="240" w:lineRule="auto"/>
                    <w:rPr>
                      <w:rFonts w:ascii="Times New Roman" w:eastAsia="Times New Roman" w:hAnsi="Times New Roman" w:cs="Times New Roman"/>
                      <w:sz w:val="24"/>
                      <w:szCs w:val="24"/>
                    </w:rPr>
                  </w:pPr>
                  <w:r w:rsidRPr="00D342E0">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D342E0">
                    <w:rPr>
                      <w:rFonts w:ascii="Verdana" w:eastAsia="Times New Roman" w:hAnsi="Verdana" w:cs="Times New Roman"/>
                      <w:sz w:val="20"/>
                      <w:szCs w:val="20"/>
                    </w:rPr>
                    <w:t>learned, and</w:t>
                  </w:r>
                  <w:proofErr w:type="gramEnd"/>
                  <w:r w:rsidRPr="00D342E0">
                    <w:rPr>
                      <w:rFonts w:ascii="Verdana" w:eastAsia="Times New Roman" w:hAnsi="Verdana" w:cs="Times New Roman"/>
                      <w:sz w:val="20"/>
                      <w:szCs w:val="20"/>
                    </w:rPr>
                    <w:t xml:space="preserve"> enlighten the uninitiated on terms they may have heard but never knew the meaning of.</w:t>
                  </w:r>
                </w:p>
              </w:tc>
            </w:tr>
            <w:tr w:rsidR="00D342E0" w:rsidRPr="00D342E0" w14:paraId="7AA3A6AA"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605CC96" w14:textId="77777777" w:rsidR="00D342E0" w:rsidRPr="00D342E0" w:rsidRDefault="00D342E0" w:rsidP="00D342E0">
                  <w:pPr>
                    <w:spacing w:before="100" w:beforeAutospacing="1" w:after="100" w:afterAutospacing="1" w:line="240" w:lineRule="auto"/>
                    <w:jc w:val="center"/>
                    <w:rPr>
                      <w:rFonts w:ascii="Times New Roman" w:eastAsia="Times New Roman" w:hAnsi="Times New Roman" w:cs="Times New Roman"/>
                      <w:sz w:val="24"/>
                      <w:szCs w:val="24"/>
                    </w:rPr>
                  </w:pPr>
                  <w:r w:rsidRPr="00D342E0">
                    <w:rPr>
                      <w:rFonts w:ascii="Verdana" w:eastAsia="Times New Roman" w:hAnsi="Verdana" w:cs="Times New Roman"/>
                      <w:b/>
                      <w:bCs/>
                      <w:color w:val="006600"/>
                      <w:sz w:val="27"/>
                      <w:szCs w:val="27"/>
                    </w:rPr>
                    <w:t>Stratigraphy</w:t>
                  </w:r>
                </w:p>
                <w:p w14:paraId="578695DF" w14:textId="77777777" w:rsidR="00D342E0" w:rsidRPr="00D342E0" w:rsidRDefault="00D342E0" w:rsidP="00D342E0">
                  <w:pPr>
                    <w:spacing w:before="100" w:beforeAutospacing="1" w:after="100" w:afterAutospacing="1" w:line="240" w:lineRule="auto"/>
                    <w:rPr>
                      <w:rFonts w:ascii="Times New Roman" w:eastAsia="Times New Roman" w:hAnsi="Times New Roman" w:cs="Times New Roman"/>
                      <w:sz w:val="24"/>
                      <w:szCs w:val="24"/>
                    </w:rPr>
                  </w:pPr>
                  <w:r w:rsidRPr="00D342E0">
                    <w:rPr>
                      <w:rFonts w:ascii="Verdana" w:eastAsia="Times New Roman" w:hAnsi="Verdana" w:cs="Times New Roman"/>
                      <w:sz w:val="20"/>
                      <w:szCs w:val="20"/>
                    </w:rPr>
                    <w:t>Investigations of contamination in the subsurface environment must deal with the various soil and rock structures that make this environment. In our reports, one may run into a term called “</w:t>
                  </w:r>
                  <w:r w:rsidRPr="00D342E0">
                    <w:rPr>
                      <w:rFonts w:ascii="Verdana" w:eastAsia="Times New Roman" w:hAnsi="Verdana" w:cs="Times New Roman"/>
                      <w:i/>
                      <w:iCs/>
                      <w:sz w:val="20"/>
                      <w:szCs w:val="20"/>
                    </w:rPr>
                    <w:t>stratigraphy.” </w:t>
                  </w:r>
                  <w:r w:rsidRPr="00D342E0">
                    <w:rPr>
                      <w:rFonts w:ascii="Verdana" w:eastAsia="Times New Roman" w:hAnsi="Verdana" w:cs="Times New Roman"/>
                      <w:sz w:val="20"/>
                      <w:szCs w:val="20"/>
                    </w:rPr>
                    <w:t>We use this term to describe the sequence or order of rock or soil layers in a geologic formation.</w:t>
                  </w:r>
                </w:p>
                <w:tbl>
                  <w:tblPr>
                    <w:tblW w:w="5000" w:type="pct"/>
                    <w:jc w:val="center"/>
                    <w:tblCellSpacing w:w="0" w:type="dxa"/>
                    <w:tblCellMar>
                      <w:left w:w="0" w:type="dxa"/>
                      <w:right w:w="0" w:type="dxa"/>
                    </w:tblCellMar>
                    <w:tblLook w:val="04A0" w:firstRow="1" w:lastRow="0" w:firstColumn="1" w:lastColumn="0" w:noHBand="0" w:noVBand="1"/>
                  </w:tblPr>
                  <w:tblGrid>
                    <w:gridCol w:w="2654"/>
                    <w:gridCol w:w="5730"/>
                  </w:tblGrid>
                  <w:tr w:rsidR="00D342E0" w:rsidRPr="00D342E0" w14:paraId="19F7CAD9" w14:textId="77777777">
                    <w:trPr>
                      <w:tblCellSpacing w:w="0" w:type="dxa"/>
                      <w:jc w:val="center"/>
                    </w:trPr>
                    <w:tc>
                      <w:tcPr>
                        <w:tcW w:w="0" w:type="auto"/>
                        <w:vAlign w:val="center"/>
                        <w:hideMark/>
                      </w:tcPr>
                      <w:p w14:paraId="61305DC2" w14:textId="15A805B4" w:rsidR="00D342E0" w:rsidRPr="00D342E0" w:rsidRDefault="00D342E0" w:rsidP="00D342E0">
                        <w:pPr>
                          <w:spacing w:after="0" w:line="240" w:lineRule="auto"/>
                          <w:rPr>
                            <w:rFonts w:ascii="Times New Roman" w:eastAsia="Times New Roman" w:hAnsi="Times New Roman" w:cs="Times New Roman"/>
                            <w:sz w:val="24"/>
                            <w:szCs w:val="24"/>
                          </w:rPr>
                        </w:pPr>
                        <w:r w:rsidRPr="00D342E0">
                          <w:rPr>
                            <w:rFonts w:ascii="Verdana" w:eastAsia="Times New Roman" w:hAnsi="Verdana" w:cs="Times New Roman"/>
                            <w:noProof/>
                            <w:sz w:val="20"/>
                            <w:szCs w:val="20"/>
                          </w:rPr>
                          <w:drawing>
                            <wp:inline distT="0" distB="0" distL="0" distR="0" wp14:anchorId="3EF48D64" wp14:editId="11F596D4">
                              <wp:extent cx="1555750" cy="2286000"/>
                              <wp:effectExtent l="0" t="0" r="6350" b="0"/>
                              <wp:docPr id="5" name="Picture 5" descr="http://amiadini.com/NewsletterArchive/150219-NL132/envEnl-13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219-NL132/envEnl-132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2286000"/>
                                      </a:xfrm>
                                      <a:prstGeom prst="rect">
                                        <a:avLst/>
                                      </a:prstGeom>
                                      <a:noFill/>
                                      <a:ln>
                                        <a:noFill/>
                                      </a:ln>
                                    </pic:spPr>
                                  </pic:pic>
                                </a:graphicData>
                              </a:graphic>
                            </wp:inline>
                          </w:drawing>
                        </w:r>
                      </w:p>
                    </w:tc>
                    <w:tc>
                      <w:tcPr>
                        <w:tcW w:w="0" w:type="auto"/>
                        <w:vAlign w:val="center"/>
                        <w:hideMark/>
                      </w:tcPr>
                      <w:p w14:paraId="1789BBD6" w14:textId="32D571A7" w:rsidR="00D342E0" w:rsidRPr="00D342E0" w:rsidRDefault="00D342E0" w:rsidP="00D342E0">
                        <w:pPr>
                          <w:spacing w:after="0" w:line="240" w:lineRule="auto"/>
                          <w:jc w:val="center"/>
                          <w:rPr>
                            <w:rFonts w:ascii="Times New Roman" w:eastAsia="Times New Roman" w:hAnsi="Times New Roman" w:cs="Times New Roman"/>
                            <w:sz w:val="24"/>
                            <w:szCs w:val="24"/>
                          </w:rPr>
                        </w:pPr>
                        <w:r w:rsidRPr="00D342E0">
                          <w:rPr>
                            <w:rFonts w:ascii="Times New Roman" w:eastAsia="Times New Roman" w:hAnsi="Times New Roman" w:cs="Times New Roman"/>
                            <w:noProof/>
                            <w:sz w:val="24"/>
                            <w:szCs w:val="24"/>
                          </w:rPr>
                          <w:drawing>
                            <wp:inline distT="0" distB="0" distL="0" distR="0" wp14:anchorId="46E0FB9C" wp14:editId="22FBD98B">
                              <wp:extent cx="3352800" cy="2286000"/>
                              <wp:effectExtent l="0" t="0" r="0" b="0"/>
                              <wp:docPr id="4" name="Picture 4" descr="http://amiadini.com/NewsletterArchive/150219-NL132/envEnl-132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219-NL132/envEnl-132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286000"/>
                                      </a:xfrm>
                                      <a:prstGeom prst="rect">
                                        <a:avLst/>
                                      </a:prstGeom>
                                      <a:noFill/>
                                      <a:ln>
                                        <a:noFill/>
                                      </a:ln>
                                    </pic:spPr>
                                  </pic:pic>
                                </a:graphicData>
                              </a:graphic>
                            </wp:inline>
                          </w:drawing>
                        </w:r>
                      </w:p>
                    </w:tc>
                  </w:tr>
                </w:tbl>
                <w:p w14:paraId="522DB2F5" w14:textId="77777777" w:rsidR="00D342E0" w:rsidRPr="00D342E0" w:rsidRDefault="00D342E0" w:rsidP="00D342E0">
                  <w:pPr>
                    <w:spacing w:before="100" w:beforeAutospacing="1" w:after="100" w:afterAutospacing="1" w:line="240" w:lineRule="auto"/>
                    <w:rPr>
                      <w:rFonts w:ascii="Times New Roman" w:eastAsia="Times New Roman" w:hAnsi="Times New Roman" w:cs="Times New Roman"/>
                      <w:sz w:val="24"/>
                      <w:szCs w:val="24"/>
                    </w:rPr>
                  </w:pPr>
                  <w:r w:rsidRPr="00D342E0">
                    <w:rPr>
                      <w:rFonts w:ascii="Verdana" w:eastAsia="Times New Roman" w:hAnsi="Verdana" w:cs="Times New Roman"/>
                      <w:i/>
                      <w:iCs/>
                      <w:sz w:val="20"/>
                      <w:szCs w:val="20"/>
                    </w:rPr>
                    <w:t>Stratum</w:t>
                  </w:r>
                  <w:r w:rsidRPr="00D342E0">
                    <w:rPr>
                      <w:rFonts w:ascii="Verdana" w:eastAsia="Times New Roman" w:hAnsi="Verdana" w:cs="Times New Roman"/>
                      <w:sz w:val="20"/>
                      <w:szCs w:val="20"/>
                    </w:rPr>
                    <w:t> in Latin means </w:t>
                  </w:r>
                  <w:r w:rsidRPr="00D342E0">
                    <w:rPr>
                      <w:rFonts w:ascii="Verdana" w:eastAsia="Times New Roman" w:hAnsi="Verdana" w:cs="Times New Roman"/>
                      <w:i/>
                      <w:iCs/>
                      <w:sz w:val="20"/>
                      <w:szCs w:val="20"/>
                    </w:rPr>
                    <w:t>horizontal layer,</w:t>
                  </w:r>
                  <w:r w:rsidRPr="00D342E0">
                    <w:rPr>
                      <w:rFonts w:ascii="Verdana" w:eastAsia="Times New Roman" w:hAnsi="Verdana" w:cs="Times New Roman"/>
                      <w:sz w:val="20"/>
                      <w:szCs w:val="20"/>
                    </w:rPr>
                    <w:t> and s</w:t>
                  </w:r>
                  <w:r w:rsidRPr="00D342E0">
                    <w:rPr>
                      <w:rFonts w:ascii="Verdana" w:eastAsia="Times New Roman" w:hAnsi="Verdana" w:cs="Times New Roman"/>
                      <w:i/>
                      <w:iCs/>
                      <w:sz w:val="20"/>
                      <w:szCs w:val="20"/>
                    </w:rPr>
                    <w:t>trata</w:t>
                  </w:r>
                  <w:r w:rsidRPr="00D342E0">
                    <w:rPr>
                      <w:rFonts w:ascii="Verdana" w:eastAsia="Times New Roman" w:hAnsi="Verdana" w:cs="Times New Roman"/>
                      <w:sz w:val="20"/>
                      <w:szCs w:val="20"/>
                    </w:rPr>
                    <w:t> is plural of s</w:t>
                  </w:r>
                  <w:r w:rsidRPr="00D342E0">
                    <w:rPr>
                      <w:rFonts w:ascii="Verdana" w:eastAsia="Times New Roman" w:hAnsi="Verdana" w:cs="Times New Roman"/>
                      <w:i/>
                      <w:iCs/>
                      <w:sz w:val="20"/>
                      <w:szCs w:val="20"/>
                    </w:rPr>
                    <w:t>tratum.</w:t>
                  </w:r>
                  <w:r w:rsidRPr="00D342E0">
                    <w:rPr>
                      <w:rFonts w:ascii="Verdana" w:eastAsia="Times New Roman" w:hAnsi="Verdana" w:cs="Times New Roman"/>
                      <w:sz w:val="20"/>
                      <w:szCs w:val="20"/>
                    </w:rPr>
                    <w:t> These horizontal layers have been formed by deposits in the beds of rivers, lakes and seas. As the diagrams below depict, the layers may not be uniform in length, do not always stay horizontal and get cut and shifted up and down. Changes in the thickness of the layers and the sudden vertical shifts sometimes occur within short distances in the investigated sites.</w:t>
                  </w:r>
                </w:p>
                <w:p w14:paraId="3E374FD3" w14:textId="44B8594A" w:rsidR="00D342E0" w:rsidRPr="00D342E0" w:rsidRDefault="00D342E0" w:rsidP="00D342E0">
                  <w:pPr>
                    <w:spacing w:before="100" w:beforeAutospacing="1" w:after="100" w:afterAutospacing="1" w:line="240" w:lineRule="auto"/>
                    <w:jc w:val="center"/>
                    <w:rPr>
                      <w:rFonts w:ascii="Times New Roman" w:eastAsia="Times New Roman" w:hAnsi="Times New Roman" w:cs="Times New Roman"/>
                      <w:sz w:val="24"/>
                      <w:szCs w:val="24"/>
                    </w:rPr>
                  </w:pPr>
                  <w:r w:rsidRPr="00D342E0">
                    <w:rPr>
                      <w:rFonts w:ascii="Verdana" w:eastAsia="Times New Roman" w:hAnsi="Verdana" w:cs="Times New Roman"/>
                      <w:noProof/>
                      <w:sz w:val="20"/>
                      <w:szCs w:val="20"/>
                    </w:rPr>
                    <w:drawing>
                      <wp:inline distT="0" distB="0" distL="0" distR="0" wp14:anchorId="4021780C" wp14:editId="4ED7B7F0">
                        <wp:extent cx="4457700" cy="2933700"/>
                        <wp:effectExtent l="0" t="0" r="0" b="0"/>
                        <wp:docPr id="3" name="Picture 3" descr="http://amiadini.com/NewsletterArchive/150219-NL132/envEnl-132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219-NL132/envEnl-132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933700"/>
                                </a:xfrm>
                                <a:prstGeom prst="rect">
                                  <a:avLst/>
                                </a:prstGeom>
                                <a:noFill/>
                                <a:ln>
                                  <a:noFill/>
                                </a:ln>
                              </pic:spPr>
                            </pic:pic>
                          </a:graphicData>
                        </a:graphic>
                      </wp:inline>
                    </w:drawing>
                  </w:r>
                </w:p>
                <w:tbl>
                  <w:tblPr>
                    <w:tblW w:w="7020" w:type="dxa"/>
                    <w:jc w:val="center"/>
                    <w:tblCellSpacing w:w="0" w:type="dxa"/>
                    <w:tblCellMar>
                      <w:left w:w="0" w:type="dxa"/>
                      <w:right w:w="0" w:type="dxa"/>
                    </w:tblCellMar>
                    <w:tblLook w:val="04A0" w:firstRow="1" w:lastRow="0" w:firstColumn="1" w:lastColumn="0" w:noHBand="0" w:noVBand="1"/>
                  </w:tblPr>
                  <w:tblGrid>
                    <w:gridCol w:w="4671"/>
                    <w:gridCol w:w="2349"/>
                  </w:tblGrid>
                  <w:tr w:rsidR="00D342E0" w:rsidRPr="00D342E0" w14:paraId="6EB9DAAA" w14:textId="77777777">
                    <w:trPr>
                      <w:tblCellSpacing w:w="0" w:type="dxa"/>
                      <w:jc w:val="center"/>
                    </w:trPr>
                    <w:tc>
                      <w:tcPr>
                        <w:tcW w:w="0" w:type="auto"/>
                        <w:vAlign w:val="center"/>
                        <w:hideMark/>
                      </w:tcPr>
                      <w:p w14:paraId="6AFE1DED" w14:textId="63F3A932" w:rsidR="00D342E0" w:rsidRPr="00D342E0" w:rsidRDefault="00D342E0" w:rsidP="00D342E0">
                        <w:pPr>
                          <w:spacing w:after="0" w:line="240" w:lineRule="auto"/>
                          <w:rPr>
                            <w:rFonts w:ascii="Times New Roman" w:eastAsia="Times New Roman" w:hAnsi="Times New Roman" w:cs="Times New Roman"/>
                            <w:sz w:val="24"/>
                            <w:szCs w:val="24"/>
                          </w:rPr>
                        </w:pPr>
                        <w:r w:rsidRPr="00D342E0">
                          <w:rPr>
                            <w:rFonts w:ascii="Verdana" w:eastAsia="Times New Roman" w:hAnsi="Verdana" w:cs="Times New Roman"/>
                            <w:noProof/>
                            <w:sz w:val="20"/>
                            <w:szCs w:val="20"/>
                          </w:rPr>
                          <w:drawing>
                            <wp:inline distT="0" distB="0" distL="0" distR="0" wp14:anchorId="5F073F2C" wp14:editId="715BA5C7">
                              <wp:extent cx="2857500" cy="2286000"/>
                              <wp:effectExtent l="0" t="0" r="0" b="0"/>
                              <wp:docPr id="2" name="Picture 2" descr="http://amiadini.com/NewsletterArchive/150219-NL132/envEnl-132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219-NL132/envEnl-132_clip_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tc>
                    <w:tc>
                      <w:tcPr>
                        <w:tcW w:w="0" w:type="auto"/>
                        <w:vAlign w:val="center"/>
                        <w:hideMark/>
                      </w:tcPr>
                      <w:p w14:paraId="31CF09DB" w14:textId="5D61320C" w:rsidR="00D342E0" w:rsidRPr="00D342E0" w:rsidRDefault="00D342E0" w:rsidP="00D342E0">
                        <w:pPr>
                          <w:spacing w:after="0" w:line="240" w:lineRule="auto"/>
                          <w:jc w:val="right"/>
                          <w:rPr>
                            <w:rFonts w:ascii="Times New Roman" w:eastAsia="Times New Roman" w:hAnsi="Times New Roman" w:cs="Times New Roman"/>
                            <w:sz w:val="24"/>
                            <w:szCs w:val="24"/>
                          </w:rPr>
                        </w:pPr>
                        <w:r w:rsidRPr="00D342E0">
                          <w:rPr>
                            <w:rFonts w:ascii="Verdana" w:eastAsia="Times New Roman" w:hAnsi="Verdana" w:cs="Times New Roman"/>
                            <w:noProof/>
                            <w:sz w:val="20"/>
                            <w:szCs w:val="20"/>
                          </w:rPr>
                          <w:drawing>
                            <wp:inline distT="0" distB="0" distL="0" distR="0" wp14:anchorId="340F5A85" wp14:editId="0E0127D1">
                              <wp:extent cx="1435100" cy="2286000"/>
                              <wp:effectExtent l="0" t="0" r="0" b="0"/>
                              <wp:docPr id="1" name="Picture 1" descr="http://amiadini.com/NewsletterArchive/150219-NL132/envEnl-132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219-NL132/envEnl-132_clip_image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286000"/>
                                      </a:xfrm>
                                      <a:prstGeom prst="rect">
                                        <a:avLst/>
                                      </a:prstGeom>
                                      <a:noFill/>
                                      <a:ln>
                                        <a:noFill/>
                                      </a:ln>
                                    </pic:spPr>
                                  </pic:pic>
                                </a:graphicData>
                              </a:graphic>
                            </wp:inline>
                          </w:drawing>
                        </w:r>
                      </w:p>
                    </w:tc>
                  </w:tr>
                </w:tbl>
                <w:p w14:paraId="6B06B03B" w14:textId="77777777" w:rsidR="00D342E0" w:rsidRPr="00D342E0" w:rsidRDefault="00D342E0" w:rsidP="00D342E0">
                  <w:pPr>
                    <w:spacing w:after="0" w:line="240" w:lineRule="auto"/>
                    <w:jc w:val="center"/>
                    <w:rPr>
                      <w:rFonts w:ascii="Times New Roman" w:eastAsia="Times New Roman" w:hAnsi="Times New Roman" w:cs="Times New Roman"/>
                      <w:sz w:val="24"/>
                      <w:szCs w:val="24"/>
                    </w:rPr>
                  </w:pPr>
                </w:p>
              </w:tc>
            </w:tr>
            <w:tr w:rsidR="00D342E0" w:rsidRPr="00D342E0" w14:paraId="236982E9"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33DC2DD" w14:textId="77777777" w:rsidR="00D342E0" w:rsidRPr="00D342E0" w:rsidRDefault="00D342E0" w:rsidP="00D342E0">
                  <w:pPr>
                    <w:spacing w:before="100" w:beforeAutospacing="1" w:after="100" w:afterAutospacing="1" w:line="240" w:lineRule="auto"/>
                    <w:rPr>
                      <w:rFonts w:ascii="Times New Roman" w:eastAsia="Times New Roman" w:hAnsi="Times New Roman" w:cs="Times New Roman"/>
                      <w:sz w:val="24"/>
                      <w:szCs w:val="24"/>
                    </w:rPr>
                  </w:pPr>
                  <w:r w:rsidRPr="00D342E0">
                    <w:rPr>
                      <w:rFonts w:ascii="Verdana" w:eastAsia="Times New Roman" w:hAnsi="Verdana" w:cs="Times New Roman"/>
                      <w:sz w:val="20"/>
                      <w:szCs w:val="20"/>
                    </w:rPr>
                    <w:t>You can find past issues of our "Environmental Enlightenment" at </w:t>
                  </w:r>
                  <w:proofErr w:type="spellStart"/>
                  <w:r w:rsidRPr="00D342E0">
                    <w:rPr>
                      <w:rFonts w:ascii="Verdana" w:eastAsia="Times New Roman" w:hAnsi="Verdana" w:cs="Times New Roman"/>
                      <w:sz w:val="20"/>
                      <w:szCs w:val="20"/>
                    </w:rPr>
                    <w:fldChar w:fldCharType="begin"/>
                  </w:r>
                  <w:r w:rsidRPr="00D342E0">
                    <w:rPr>
                      <w:rFonts w:ascii="Verdana" w:eastAsia="Times New Roman" w:hAnsi="Verdana" w:cs="Times New Roman"/>
                      <w:sz w:val="20"/>
                      <w:szCs w:val="20"/>
                    </w:rPr>
                    <w:instrText xml:space="preserve"> HYPERLINK "http://www.amiadini.com/" </w:instrText>
                  </w:r>
                  <w:r w:rsidRPr="00D342E0">
                    <w:rPr>
                      <w:rFonts w:ascii="Verdana" w:eastAsia="Times New Roman" w:hAnsi="Verdana" w:cs="Times New Roman"/>
                      <w:sz w:val="20"/>
                      <w:szCs w:val="20"/>
                    </w:rPr>
                    <w:fldChar w:fldCharType="separate"/>
                  </w:r>
                  <w:r w:rsidRPr="00D342E0">
                    <w:rPr>
                      <w:rFonts w:ascii="Verdana" w:eastAsia="Times New Roman" w:hAnsi="Verdana" w:cs="Times New Roman"/>
                      <w:color w:val="0000FF"/>
                      <w:sz w:val="20"/>
                      <w:szCs w:val="20"/>
                      <w:u w:val="single"/>
                    </w:rPr>
                    <w:t>amiadini.com</w:t>
                  </w:r>
                  <w:r w:rsidRPr="00D342E0">
                    <w:rPr>
                      <w:rFonts w:ascii="Verdana" w:eastAsia="Times New Roman" w:hAnsi="Verdana" w:cs="Times New Roman"/>
                      <w:sz w:val="20"/>
                      <w:szCs w:val="20"/>
                    </w:rPr>
                    <w:fldChar w:fldCharType="end"/>
                  </w:r>
                  <w:r w:rsidRPr="00D342E0">
                    <w:rPr>
                      <w:rFonts w:ascii="Verdana" w:eastAsia="Times New Roman" w:hAnsi="Verdana" w:cs="Times New Roman"/>
                      <w:sz w:val="20"/>
                      <w:szCs w:val="20"/>
                    </w:rPr>
                    <w:t>Wealth</w:t>
                  </w:r>
                  <w:proofErr w:type="spellEnd"/>
                  <w:r w:rsidRPr="00D342E0">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21CFEA68" w14:textId="77777777" w:rsidR="00D342E0" w:rsidRPr="00D342E0" w:rsidRDefault="00D342E0" w:rsidP="00D342E0">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D342E0" w:rsidRPr="00D342E0" w14:paraId="1A5E1DAF" w14:textId="77777777">
              <w:trPr>
                <w:tblCellSpacing w:w="0" w:type="dxa"/>
                <w:jc w:val="center"/>
              </w:trPr>
              <w:tc>
                <w:tcPr>
                  <w:tcW w:w="0" w:type="auto"/>
                  <w:vAlign w:val="center"/>
                  <w:hideMark/>
                </w:tcPr>
                <w:p w14:paraId="40604F61" w14:textId="77777777" w:rsidR="00D342E0" w:rsidRPr="00D342E0" w:rsidRDefault="00D342E0" w:rsidP="00D342E0">
                  <w:pPr>
                    <w:spacing w:before="100" w:beforeAutospacing="1" w:after="100" w:afterAutospacing="1" w:line="240" w:lineRule="auto"/>
                    <w:jc w:val="center"/>
                    <w:rPr>
                      <w:rFonts w:ascii="Times New Roman" w:eastAsia="Times New Roman" w:hAnsi="Times New Roman" w:cs="Times New Roman"/>
                      <w:sz w:val="24"/>
                      <w:szCs w:val="24"/>
                    </w:rPr>
                  </w:pPr>
                  <w:r w:rsidRPr="00D342E0">
                    <w:rPr>
                      <w:rFonts w:ascii="Verdana" w:eastAsia="Times New Roman" w:hAnsi="Verdana" w:cs="Times New Roman"/>
                      <w:sz w:val="20"/>
                      <w:szCs w:val="20"/>
                    </w:rPr>
                    <w:t>Call me if you have any questions. There are </w:t>
                  </w:r>
                  <w:r w:rsidRPr="00D342E0">
                    <w:rPr>
                      <w:rFonts w:ascii="Verdana" w:eastAsia="Times New Roman" w:hAnsi="Verdana" w:cs="Times New Roman"/>
                      <w:b/>
                      <w:bCs/>
                      <w:sz w:val="20"/>
                      <w:szCs w:val="20"/>
                    </w:rPr>
                    <w:t>no obligations.</w:t>
                  </w:r>
                  <w:r w:rsidRPr="00D342E0">
                    <w:rPr>
                      <w:rFonts w:ascii="Verdana" w:eastAsia="Times New Roman" w:hAnsi="Verdana" w:cs="Times New Roman"/>
                      <w:sz w:val="20"/>
                      <w:szCs w:val="20"/>
                    </w:rPr>
                    <w:br/>
                  </w:r>
                  <w:r w:rsidRPr="00D342E0">
                    <w:rPr>
                      <w:rFonts w:ascii="Verdana" w:eastAsia="Times New Roman" w:hAnsi="Verdana" w:cs="Times New Roman"/>
                      <w:sz w:val="20"/>
                      <w:szCs w:val="20"/>
                    </w:rPr>
                    <w:br/>
                    <w:t xml:space="preserve">Ami </w:t>
                  </w:r>
                  <w:proofErr w:type="spellStart"/>
                  <w:r w:rsidRPr="00D342E0">
                    <w:rPr>
                      <w:rFonts w:ascii="Verdana" w:eastAsia="Times New Roman" w:hAnsi="Verdana" w:cs="Times New Roman"/>
                      <w:sz w:val="20"/>
                      <w:szCs w:val="20"/>
                    </w:rPr>
                    <w:t>Adini</w:t>
                  </w:r>
                  <w:proofErr w:type="spellEnd"/>
                  <w:r w:rsidRPr="00D342E0">
                    <w:rPr>
                      <w:rFonts w:ascii="Verdana" w:eastAsia="Times New Roman" w:hAnsi="Verdana" w:cs="Times New Roman"/>
                      <w:sz w:val="20"/>
                      <w:szCs w:val="20"/>
                    </w:rPr>
                    <w:t xml:space="preserve"> Environmental Services, Inc.</w:t>
                  </w:r>
                  <w:r w:rsidRPr="00D342E0">
                    <w:rPr>
                      <w:rFonts w:ascii="Verdana" w:eastAsia="Times New Roman" w:hAnsi="Verdana" w:cs="Times New Roman"/>
                      <w:sz w:val="20"/>
                      <w:szCs w:val="20"/>
                    </w:rPr>
                    <w:br/>
                    <w:t>Environmental Consultants &amp; General Engineering Contractors</w:t>
                  </w:r>
                  <w:r w:rsidRPr="00D342E0">
                    <w:rPr>
                      <w:rFonts w:ascii="Verdana" w:eastAsia="Times New Roman" w:hAnsi="Verdana" w:cs="Times New Roman"/>
                      <w:sz w:val="20"/>
                      <w:szCs w:val="20"/>
                    </w:rPr>
                    <w:br/>
                    <w:t xml:space="preserve">California </w:t>
                  </w:r>
                  <w:proofErr w:type="spellStart"/>
                  <w:r w:rsidRPr="00D342E0">
                    <w:rPr>
                      <w:rFonts w:ascii="Verdana" w:eastAsia="Times New Roman" w:hAnsi="Verdana" w:cs="Times New Roman"/>
                      <w:sz w:val="20"/>
                      <w:szCs w:val="20"/>
                    </w:rPr>
                    <w:t>Lic</w:t>
                  </w:r>
                  <w:proofErr w:type="spellEnd"/>
                  <w:r w:rsidRPr="00D342E0">
                    <w:rPr>
                      <w:rFonts w:ascii="Verdana" w:eastAsia="Times New Roman" w:hAnsi="Verdana" w:cs="Times New Roman"/>
                      <w:sz w:val="20"/>
                      <w:szCs w:val="20"/>
                    </w:rPr>
                    <w:t>. #1009513 A B HAZ ASB</w:t>
                  </w:r>
                  <w:r w:rsidRPr="00D342E0">
                    <w:rPr>
                      <w:rFonts w:ascii="Verdana" w:eastAsia="Times New Roman" w:hAnsi="Verdana" w:cs="Times New Roman"/>
                      <w:sz w:val="20"/>
                      <w:szCs w:val="20"/>
                    </w:rPr>
                    <w:br/>
                  </w:r>
                  <w:r w:rsidRPr="00D342E0">
                    <w:rPr>
                      <w:rFonts w:ascii="Verdana" w:eastAsia="Times New Roman" w:hAnsi="Verdana" w:cs="Times New Roman"/>
                      <w:b/>
                      <w:bCs/>
                      <w:sz w:val="20"/>
                      <w:szCs w:val="20"/>
                    </w:rPr>
                    <w:t>818-824-8102</w:t>
                  </w:r>
                  <w:r w:rsidRPr="00D342E0">
                    <w:rPr>
                      <w:rFonts w:ascii="Verdana" w:eastAsia="Times New Roman" w:hAnsi="Verdana" w:cs="Times New Roman"/>
                      <w:sz w:val="20"/>
                      <w:szCs w:val="20"/>
                    </w:rPr>
                    <w:t>; </w:t>
                  </w:r>
                  <w:hyperlink r:id="rId10" w:history="1">
                    <w:r w:rsidRPr="00D342E0">
                      <w:rPr>
                        <w:rFonts w:ascii="Verdana" w:eastAsia="Times New Roman" w:hAnsi="Verdana" w:cs="Times New Roman"/>
                        <w:b/>
                        <w:bCs/>
                        <w:color w:val="0000FF"/>
                        <w:sz w:val="20"/>
                        <w:szCs w:val="20"/>
                        <w:u w:val="single"/>
                      </w:rPr>
                      <w:t>mail@amiadini.com</w:t>
                    </w:r>
                  </w:hyperlink>
                  <w:r w:rsidRPr="00D342E0">
                    <w:rPr>
                      <w:rFonts w:ascii="Verdana" w:eastAsia="Times New Roman" w:hAnsi="Verdana" w:cs="Times New Roman"/>
                      <w:sz w:val="20"/>
                      <w:szCs w:val="20"/>
                    </w:rPr>
                    <w:br/>
                  </w:r>
                  <w:hyperlink r:id="rId11" w:tgtFrame="_blank" w:history="1">
                    <w:r w:rsidRPr="00D342E0">
                      <w:rPr>
                        <w:rFonts w:ascii="Verdana" w:eastAsia="Times New Roman" w:hAnsi="Verdana" w:cs="Times New Roman"/>
                        <w:color w:val="0000FF"/>
                        <w:sz w:val="20"/>
                        <w:szCs w:val="20"/>
                        <w:u w:val="single"/>
                      </w:rPr>
                      <w:t>www.amiadini.com</w:t>
                    </w:r>
                  </w:hyperlink>
                </w:p>
                <w:p w14:paraId="49D20D89" w14:textId="77777777" w:rsidR="00D342E0" w:rsidRPr="00D342E0" w:rsidRDefault="00D342E0" w:rsidP="00D342E0">
                  <w:pPr>
                    <w:spacing w:after="0" w:line="240" w:lineRule="auto"/>
                    <w:rPr>
                      <w:rFonts w:ascii="Times New Roman" w:eastAsia="Times New Roman" w:hAnsi="Times New Roman" w:cs="Times New Roman"/>
                      <w:sz w:val="24"/>
                      <w:szCs w:val="24"/>
                    </w:rPr>
                  </w:pPr>
                  <w:r w:rsidRPr="00D342E0">
                    <w:rPr>
                      <w:rFonts w:ascii="Verdana" w:eastAsia="Times New Roman" w:hAnsi="Verdana" w:cs="Times New Roman"/>
                      <w:sz w:val="15"/>
                      <w:szCs w:val="15"/>
                    </w:rPr>
                    <w:t xml:space="preserve">Ami </w:t>
                  </w:r>
                  <w:proofErr w:type="spellStart"/>
                  <w:r w:rsidRPr="00D342E0">
                    <w:rPr>
                      <w:rFonts w:ascii="Verdana" w:eastAsia="Times New Roman" w:hAnsi="Verdana" w:cs="Times New Roman"/>
                      <w:sz w:val="15"/>
                      <w:szCs w:val="15"/>
                    </w:rPr>
                    <w:t>Adini</w:t>
                  </w:r>
                  <w:proofErr w:type="spellEnd"/>
                  <w:r w:rsidRPr="00D342E0">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D342E0">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27A57F0B" w14:textId="77777777" w:rsidR="00D342E0" w:rsidRPr="00D342E0" w:rsidRDefault="00D342E0" w:rsidP="00D342E0">
            <w:pPr>
              <w:spacing w:after="0" w:line="240" w:lineRule="auto"/>
              <w:jc w:val="center"/>
              <w:rPr>
                <w:rFonts w:ascii="Times New Roman" w:eastAsia="Times New Roman" w:hAnsi="Times New Roman" w:cs="Times New Roman"/>
                <w:sz w:val="24"/>
                <w:szCs w:val="24"/>
              </w:rPr>
            </w:pPr>
          </w:p>
        </w:tc>
      </w:tr>
    </w:tbl>
    <w:p w14:paraId="3EEE9BAE"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E0"/>
    <w:rsid w:val="0055002E"/>
    <w:rsid w:val="007F7D7C"/>
    <w:rsid w:val="00D3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80DF"/>
  <w15:chartTrackingRefBased/>
  <w15:docId w15:val="{6A23F4AF-F61D-40DC-9B74-B4F79897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2E0"/>
    <w:rPr>
      <w:b/>
      <w:bCs/>
    </w:rPr>
  </w:style>
  <w:style w:type="character" w:styleId="Emphasis">
    <w:name w:val="Emphasis"/>
    <w:basedOn w:val="DefaultParagraphFont"/>
    <w:uiPriority w:val="20"/>
    <w:qFormat/>
    <w:rsid w:val="00D342E0"/>
    <w:rPr>
      <w:i/>
      <w:iCs/>
    </w:rPr>
  </w:style>
  <w:style w:type="character" w:styleId="Hyperlink">
    <w:name w:val="Hyperlink"/>
    <w:basedOn w:val="DefaultParagraphFont"/>
    <w:uiPriority w:val="99"/>
    <w:semiHidden/>
    <w:unhideWhenUsed/>
    <w:rsid w:val="00D34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miadini.com/" TargetMode="External"/><Relationship Id="rId5" Type="http://schemas.openxmlformats.org/officeDocument/2006/relationships/image" Target="media/image2.jpeg"/><Relationship Id="rId10" Type="http://schemas.openxmlformats.org/officeDocument/2006/relationships/hyperlink" Target="mailto:mail@amiadini.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2018-10-05T01:32:00Z</dcterms:created>
  <dcterms:modified xsi:type="dcterms:W3CDTF">2018-10-05T01:33:00Z</dcterms:modified>
</cp:coreProperties>
</file>