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CD7F82" w:rsidRPr="00CD7F82" w14:paraId="62245F8D" w14:textId="77777777" w:rsidTr="00CD7F82">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DDC292C" w14:textId="0ACBEDFE" w:rsidR="00CD7F82" w:rsidRPr="00CD7F82" w:rsidRDefault="00CD7F82" w:rsidP="00CD7F82">
            <w:pPr>
              <w:spacing w:after="0" w:line="240" w:lineRule="auto"/>
              <w:jc w:val="center"/>
              <w:rPr>
                <w:rFonts w:ascii="Times New Roman" w:eastAsia="Times New Roman" w:hAnsi="Times New Roman" w:cs="Times New Roman"/>
                <w:color w:val="000000"/>
                <w:sz w:val="27"/>
                <w:szCs w:val="27"/>
              </w:rPr>
            </w:pPr>
            <w:r w:rsidRPr="00CD7F82">
              <w:rPr>
                <w:rFonts w:ascii="Times New Roman" w:eastAsia="Times New Roman" w:hAnsi="Times New Roman" w:cs="Times New Roman"/>
                <w:noProof/>
                <w:color w:val="000000"/>
                <w:sz w:val="27"/>
                <w:szCs w:val="27"/>
              </w:rPr>
              <w:drawing>
                <wp:inline distT="0" distB="0" distL="0" distR="0" wp14:anchorId="6C6B1197" wp14:editId="56C97CF7">
                  <wp:extent cx="5715000" cy="730250"/>
                  <wp:effectExtent l="0" t="0" r="0" b="0"/>
                  <wp:docPr id="12" name="Picture 12"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CD7F82" w:rsidRPr="00CD7F82" w14:paraId="63B3F9E3" w14:textId="77777777" w:rsidTr="00CD7F82">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8728F39" w14:textId="77777777" w:rsidR="00CD7F82" w:rsidRPr="00CD7F82" w:rsidRDefault="00CD7F82" w:rsidP="00CD7F8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7F82">
              <w:rPr>
                <w:rFonts w:ascii="Verdana" w:eastAsia="Times New Roman" w:hAnsi="Verdana" w:cs="Times New Roman"/>
                <w:color w:val="000000"/>
                <w:sz w:val="20"/>
                <w:szCs w:val="20"/>
              </w:rPr>
              <w:br/>
            </w:r>
            <w:r w:rsidRPr="00CD7F82">
              <w:rPr>
                <w:rFonts w:ascii="Verdana" w:eastAsia="Times New Roman" w:hAnsi="Verdana" w:cs="Times New Roman"/>
                <w:b/>
                <w:bCs/>
                <w:color w:val="000000"/>
                <w:sz w:val="20"/>
                <w:szCs w:val="20"/>
              </w:rPr>
              <w:t>Environmental Enlightenment #86</w:t>
            </w:r>
            <w:r w:rsidRPr="00CD7F82">
              <w:rPr>
                <w:rFonts w:ascii="Verdana" w:eastAsia="Times New Roman" w:hAnsi="Verdana" w:cs="Times New Roman"/>
                <w:color w:val="000000"/>
                <w:sz w:val="20"/>
                <w:szCs w:val="20"/>
              </w:rPr>
              <w:br/>
              <w:t xml:space="preserve">By Ami </w:t>
            </w:r>
            <w:proofErr w:type="spellStart"/>
            <w:r w:rsidRPr="00CD7F82">
              <w:rPr>
                <w:rFonts w:ascii="Verdana" w:eastAsia="Times New Roman" w:hAnsi="Verdana" w:cs="Times New Roman"/>
                <w:color w:val="000000"/>
                <w:sz w:val="20"/>
                <w:szCs w:val="20"/>
              </w:rPr>
              <w:t>Adini</w:t>
            </w:r>
            <w:proofErr w:type="spellEnd"/>
            <w:r w:rsidRPr="00CD7F82">
              <w:rPr>
                <w:rFonts w:ascii="Verdana" w:eastAsia="Times New Roman" w:hAnsi="Verdana" w:cs="Times New Roman"/>
                <w:color w:val="000000"/>
                <w:sz w:val="20"/>
                <w:szCs w:val="20"/>
              </w:rPr>
              <w:t xml:space="preserve"> - Reissued September 29, 2016</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8791"/>
            </w:tblGrid>
            <w:tr w:rsidR="00CD7F82" w:rsidRPr="00CD7F82" w14:paraId="21B81066"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DED3FDE"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CD7F82">
                    <w:rPr>
                      <w:rFonts w:ascii="Verdana" w:eastAsia="Times New Roman" w:hAnsi="Verdana" w:cs="Times New Roman"/>
                      <w:sz w:val="20"/>
                      <w:szCs w:val="20"/>
                    </w:rPr>
                    <w:t>learned, and</w:t>
                  </w:r>
                  <w:proofErr w:type="gramEnd"/>
                  <w:r w:rsidRPr="00CD7F82">
                    <w:rPr>
                      <w:rFonts w:ascii="Verdana" w:eastAsia="Times New Roman" w:hAnsi="Verdana" w:cs="Times New Roman"/>
                      <w:sz w:val="20"/>
                      <w:szCs w:val="20"/>
                    </w:rPr>
                    <w:t xml:space="preserve"> enlighten the uninitiated on terms they may have heard but never known the meaning of.</w:t>
                  </w:r>
                </w:p>
              </w:tc>
            </w:tr>
            <w:tr w:rsidR="00CD7F82" w:rsidRPr="00CD7F82" w14:paraId="4044DE5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2D59F059" w14:textId="3958F3B5" w:rsidR="00CD7F82" w:rsidRPr="00CD7F82" w:rsidRDefault="00CD7F82" w:rsidP="00CD7F82">
                  <w:pPr>
                    <w:spacing w:before="100" w:beforeAutospacing="1" w:after="100" w:afterAutospacing="1" w:line="240" w:lineRule="auto"/>
                    <w:jc w:val="center"/>
                    <w:rPr>
                      <w:rFonts w:ascii="Times New Roman" w:eastAsia="Times New Roman" w:hAnsi="Times New Roman" w:cs="Times New Roman"/>
                      <w:sz w:val="24"/>
                      <w:szCs w:val="24"/>
                    </w:rPr>
                  </w:pPr>
                  <w:r w:rsidRPr="00CD7F82">
                    <w:rPr>
                      <w:rFonts w:ascii="Arial" w:eastAsia="Times New Roman" w:hAnsi="Arial" w:cs="Arial"/>
                      <w:b/>
                      <w:bCs/>
                      <w:color w:val="006600"/>
                      <w:sz w:val="24"/>
                      <w:szCs w:val="24"/>
                    </w:rPr>
                    <w:t>Dry Cleaning Operations &amp; Their Impact on the Environment</w:t>
                  </w:r>
                  <w:r w:rsidRPr="00CD7F82">
                    <w:rPr>
                      <w:rFonts w:ascii="Verdana" w:eastAsia="Times New Roman" w:hAnsi="Verdana" w:cs="Times New Roman"/>
                      <w:sz w:val="20"/>
                      <w:szCs w:val="20"/>
                    </w:rPr>
                    <w:br/>
                  </w:r>
                  <w:r w:rsidRPr="00CD7F82">
                    <w:rPr>
                      <w:rFonts w:ascii="Verdana" w:eastAsia="Times New Roman" w:hAnsi="Verdana" w:cs="Times New Roman"/>
                      <w:sz w:val="20"/>
                      <w:szCs w:val="20"/>
                    </w:rPr>
                    <w:br/>
                  </w:r>
                  <w:r w:rsidRPr="00CD7F82">
                    <w:rPr>
                      <w:rFonts w:ascii="Verdana" w:eastAsia="Times New Roman" w:hAnsi="Verdana" w:cs="Times New Roman"/>
                      <w:noProof/>
                      <w:sz w:val="20"/>
                      <w:szCs w:val="20"/>
                    </w:rPr>
                    <w:drawing>
                      <wp:inline distT="0" distB="0" distL="0" distR="0" wp14:anchorId="628EB6D4" wp14:editId="20C4CF7F">
                        <wp:extent cx="2095500" cy="2660650"/>
                        <wp:effectExtent l="0" t="0" r="0" b="6350"/>
                        <wp:docPr id="11" name="Picture 11" descr="http://amiadini.com/NewsletterArchive/160930-NL86/ee-8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930-NL86/ee-86-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660650"/>
                                </a:xfrm>
                                <a:prstGeom prst="rect">
                                  <a:avLst/>
                                </a:prstGeom>
                                <a:noFill/>
                                <a:ln>
                                  <a:noFill/>
                                </a:ln>
                              </pic:spPr>
                            </pic:pic>
                          </a:graphicData>
                        </a:graphic>
                      </wp:inline>
                    </w:drawing>
                  </w:r>
                  <w:r w:rsidRPr="00CD7F82">
                    <w:rPr>
                      <w:rFonts w:ascii="Verdana" w:eastAsia="Times New Roman" w:hAnsi="Verdana" w:cs="Times New Roman"/>
                      <w:noProof/>
                      <w:sz w:val="20"/>
                      <w:szCs w:val="20"/>
                    </w:rPr>
                    <w:drawing>
                      <wp:inline distT="0" distB="0" distL="0" distR="0" wp14:anchorId="1808CF4A" wp14:editId="7B1A2FD5">
                        <wp:extent cx="1974850" cy="2660650"/>
                        <wp:effectExtent l="0" t="0" r="6350" b="6350"/>
                        <wp:docPr id="10" name="Picture 10" descr="http://amiadini.com/NewsletterArchive/160930-NL86/ee-8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930-NL86/ee-86-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0" cy="2660650"/>
                                </a:xfrm>
                                <a:prstGeom prst="rect">
                                  <a:avLst/>
                                </a:prstGeom>
                                <a:noFill/>
                                <a:ln>
                                  <a:noFill/>
                                </a:ln>
                              </pic:spPr>
                            </pic:pic>
                          </a:graphicData>
                        </a:graphic>
                      </wp:inline>
                    </w:drawing>
                  </w:r>
                </w:p>
                <w:p w14:paraId="6E665142"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A simple-language history of dry cleaning in the U.S., and how it works, step by step, can be found at https://drycleancoalition.org/tour/Drycleaning_Virtual_Tour.pdf, a 37-slide virtual, image-rich tour that can be taken while you have fun with your lunch sandwich or morning coffee.</w:t>
                  </w:r>
                </w:p>
                <w:p w14:paraId="66484364"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 xml:space="preserve">The traditional chemicals used in dry cleaning contain carcinogenic elements. Their physical characteristics enable them to infiltrate concrete slabs, underlying soil and down to groundwater with ease. A few ounces of </w:t>
                  </w:r>
                  <w:proofErr w:type="gramStart"/>
                  <w:r w:rsidRPr="00CD7F82">
                    <w:rPr>
                      <w:rFonts w:ascii="Verdana" w:eastAsia="Times New Roman" w:hAnsi="Verdana" w:cs="Times New Roman"/>
                      <w:sz w:val="20"/>
                      <w:szCs w:val="20"/>
                    </w:rPr>
                    <w:t>dry cleaning</w:t>
                  </w:r>
                  <w:proofErr w:type="gramEnd"/>
                  <w:r w:rsidRPr="00CD7F82">
                    <w:rPr>
                      <w:rFonts w:ascii="Verdana" w:eastAsia="Times New Roman" w:hAnsi="Verdana" w:cs="Times New Roman"/>
                      <w:sz w:val="20"/>
                      <w:szCs w:val="20"/>
                    </w:rPr>
                    <w:t xml:space="preserve"> solvent reaching groundwater can end up with a cleanup cost in the hundreds of thousands of dollars.</w:t>
                  </w:r>
                </w:p>
                <w:p w14:paraId="7D4E3B40" w14:textId="29917620" w:rsidR="00CD7F82" w:rsidRPr="00CD7F82" w:rsidRDefault="00CD7F82" w:rsidP="00CD7F82">
                  <w:pPr>
                    <w:spacing w:before="100" w:beforeAutospacing="1" w:after="100" w:afterAutospacing="1" w:line="240" w:lineRule="auto"/>
                    <w:jc w:val="center"/>
                    <w:rPr>
                      <w:rFonts w:ascii="Times New Roman" w:eastAsia="Times New Roman" w:hAnsi="Times New Roman" w:cs="Times New Roman"/>
                      <w:sz w:val="24"/>
                      <w:szCs w:val="24"/>
                    </w:rPr>
                  </w:pPr>
                  <w:r w:rsidRPr="00CD7F82">
                    <w:rPr>
                      <w:rFonts w:ascii="Verdana" w:eastAsia="Times New Roman" w:hAnsi="Verdana" w:cs="Times New Roman"/>
                      <w:noProof/>
                      <w:sz w:val="20"/>
                      <w:szCs w:val="20"/>
                    </w:rPr>
                    <w:drawing>
                      <wp:inline distT="0" distB="0" distL="0" distR="0" wp14:anchorId="25050F6B" wp14:editId="16CF4B89">
                        <wp:extent cx="1905000" cy="2603500"/>
                        <wp:effectExtent l="0" t="0" r="0" b="6350"/>
                        <wp:docPr id="9" name="Picture 9" descr="http://amiadini.com/NewsletterArchive/160930-NL86/ee-8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60930-NL86/ee-86-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603500"/>
                                </a:xfrm>
                                <a:prstGeom prst="rect">
                                  <a:avLst/>
                                </a:prstGeom>
                                <a:noFill/>
                                <a:ln>
                                  <a:noFill/>
                                </a:ln>
                              </pic:spPr>
                            </pic:pic>
                          </a:graphicData>
                        </a:graphic>
                      </wp:inline>
                    </w:drawing>
                  </w:r>
                  <w:r w:rsidRPr="00CD7F82">
                    <w:rPr>
                      <w:rFonts w:ascii="Verdana" w:eastAsia="Times New Roman" w:hAnsi="Verdana" w:cs="Times New Roman"/>
                      <w:noProof/>
                      <w:sz w:val="20"/>
                      <w:szCs w:val="20"/>
                    </w:rPr>
                    <w:drawing>
                      <wp:inline distT="0" distB="0" distL="0" distR="0" wp14:anchorId="4E2D44ED" wp14:editId="6294AA00">
                        <wp:extent cx="2857500" cy="2641600"/>
                        <wp:effectExtent l="0" t="0" r="0" b="6350"/>
                        <wp:docPr id="8" name="Picture 8" descr="http://amiadini.com/NewsletterArchive/160930-NL86/ee-8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60930-NL86/ee-86-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41600"/>
                                </a:xfrm>
                                <a:prstGeom prst="rect">
                                  <a:avLst/>
                                </a:prstGeom>
                                <a:noFill/>
                                <a:ln>
                                  <a:noFill/>
                                </a:ln>
                              </pic:spPr>
                            </pic:pic>
                          </a:graphicData>
                        </a:graphic>
                      </wp:inline>
                    </w:drawing>
                  </w:r>
                </w:p>
                <w:p w14:paraId="3D4403FB"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In a 2004 Dry Cleaner Symposium sponsored by the Groundwater Resources Association (GRA) of California, a representative of the Oregon Department of Environmental Quality explained the challenges of funding dry cleaner remediation. The average resale value of dry cleaners was about $130K, while the average cost to cleanup dry cleaner releases was $200K. It was estimated that there were about 2,800 active dry cleaners in the United States requiring remediation, and the number of inactive cleaners was four times as great.</w:t>
                  </w:r>
                </w:p>
                <w:p w14:paraId="7559863A" w14:textId="439E82A7" w:rsidR="00CD7F82" w:rsidRPr="00CD7F82" w:rsidRDefault="00CD7F82" w:rsidP="00CD7F82">
                  <w:pPr>
                    <w:spacing w:before="100" w:beforeAutospacing="1" w:after="100" w:afterAutospacing="1" w:line="240" w:lineRule="auto"/>
                    <w:jc w:val="center"/>
                    <w:rPr>
                      <w:rFonts w:ascii="Times New Roman" w:eastAsia="Times New Roman" w:hAnsi="Times New Roman" w:cs="Times New Roman"/>
                      <w:sz w:val="24"/>
                      <w:szCs w:val="24"/>
                    </w:rPr>
                  </w:pPr>
                  <w:r w:rsidRPr="00CD7F82">
                    <w:rPr>
                      <w:rFonts w:ascii="Verdana" w:eastAsia="Times New Roman" w:hAnsi="Verdana" w:cs="Times New Roman"/>
                      <w:noProof/>
                      <w:sz w:val="20"/>
                      <w:szCs w:val="20"/>
                    </w:rPr>
                    <w:drawing>
                      <wp:inline distT="0" distB="0" distL="0" distR="0" wp14:anchorId="39BA15C2" wp14:editId="2D0F6B92">
                        <wp:extent cx="3409950" cy="2559050"/>
                        <wp:effectExtent l="0" t="0" r="0" b="0"/>
                        <wp:docPr id="7" name="Picture 7" descr="http://amiadini.com/NewsletterArchive/160930-NL86/ee-8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60930-NL86/ee-86-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559050"/>
                                </a:xfrm>
                                <a:prstGeom prst="rect">
                                  <a:avLst/>
                                </a:prstGeom>
                                <a:noFill/>
                                <a:ln>
                                  <a:noFill/>
                                </a:ln>
                              </pic:spPr>
                            </pic:pic>
                          </a:graphicData>
                        </a:graphic>
                      </wp:inline>
                    </w:drawing>
                  </w:r>
                </w:p>
                <w:p w14:paraId="067F5B4E"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 xml:space="preserve">Most </w:t>
                  </w:r>
                  <w:proofErr w:type="gramStart"/>
                  <w:r w:rsidRPr="00CD7F82">
                    <w:rPr>
                      <w:rFonts w:ascii="Verdana" w:eastAsia="Times New Roman" w:hAnsi="Verdana" w:cs="Times New Roman"/>
                      <w:sz w:val="20"/>
                      <w:szCs w:val="20"/>
                    </w:rPr>
                    <w:t>dry cleaning</w:t>
                  </w:r>
                  <w:proofErr w:type="gramEnd"/>
                  <w:r w:rsidRPr="00CD7F82">
                    <w:rPr>
                      <w:rFonts w:ascii="Verdana" w:eastAsia="Times New Roman" w:hAnsi="Verdana" w:cs="Times New Roman"/>
                      <w:sz w:val="20"/>
                      <w:szCs w:val="20"/>
                    </w:rPr>
                    <w:t xml:space="preserve"> operators have been unable to afford the cost of the cleanup, a stark contrast to the case of petroleum leaking underground storage tanks (LUSTs) where states across the U.S. established funds to assist the responsible parties pay for the cleanup. In California, the UST Cleanup Fund backs up such cleanups up to $1.5 million per case.</w:t>
                  </w:r>
                </w:p>
                <w:p w14:paraId="5EDE791B"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In the case of dry cleaners, only thirteen states established funding programs for the cleanup, but on a much lesser scale. California is not in this program</w:t>
                  </w:r>
                </w:p>
                <w:p w14:paraId="17D8DC60" w14:textId="5ED0C65C" w:rsidR="00CD7F82" w:rsidRPr="00CD7F82" w:rsidRDefault="00CD7F82" w:rsidP="00CD7F82">
                  <w:pPr>
                    <w:spacing w:before="100" w:beforeAutospacing="1" w:after="100" w:afterAutospacing="1" w:line="240" w:lineRule="auto"/>
                    <w:jc w:val="center"/>
                    <w:rPr>
                      <w:rFonts w:ascii="Times New Roman" w:eastAsia="Times New Roman" w:hAnsi="Times New Roman" w:cs="Times New Roman"/>
                      <w:sz w:val="24"/>
                      <w:szCs w:val="24"/>
                    </w:rPr>
                  </w:pPr>
                  <w:r w:rsidRPr="00CD7F82">
                    <w:rPr>
                      <w:rFonts w:ascii="Verdana" w:eastAsia="Times New Roman" w:hAnsi="Verdana" w:cs="Times New Roman"/>
                      <w:b/>
                      <w:bCs/>
                      <w:noProof/>
                      <w:sz w:val="20"/>
                      <w:szCs w:val="20"/>
                    </w:rPr>
                    <w:drawing>
                      <wp:inline distT="0" distB="0" distL="0" distR="0" wp14:anchorId="32E18F44" wp14:editId="43A2FD00">
                        <wp:extent cx="2724150" cy="3257550"/>
                        <wp:effectExtent l="0" t="0" r="0" b="0"/>
                        <wp:docPr id="6" name="Picture 6" descr="dryclea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yclean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3257550"/>
                                </a:xfrm>
                                <a:prstGeom prst="rect">
                                  <a:avLst/>
                                </a:prstGeom>
                                <a:noFill/>
                                <a:ln>
                                  <a:noFill/>
                                </a:ln>
                              </pic:spPr>
                            </pic:pic>
                          </a:graphicData>
                        </a:graphic>
                      </wp:inline>
                    </w:drawing>
                  </w:r>
                </w:p>
                <w:p w14:paraId="758B0100"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US EPA (</w:t>
                  </w:r>
                  <w:hyperlink r:id="rId11" w:history="1">
                    <w:r w:rsidRPr="00CD7F82">
                      <w:rPr>
                        <w:rFonts w:ascii="Verdana" w:eastAsia="Times New Roman" w:hAnsi="Verdana" w:cs="Times New Roman"/>
                        <w:color w:val="0000FF"/>
                        <w:sz w:val="20"/>
                        <w:szCs w:val="20"/>
                        <w:u w:val="single"/>
                      </w:rPr>
                      <w:t>http://www.drycleancoalition.org</w:t>
                    </w:r>
                  </w:hyperlink>
                  <w:r w:rsidRPr="00CD7F82">
                    <w:rPr>
                      <w:rFonts w:ascii="Verdana" w:eastAsia="Times New Roman" w:hAnsi="Verdana" w:cs="Times New Roman"/>
                      <w:sz w:val="20"/>
                      <w:szCs w:val="20"/>
                    </w:rPr>
                    <w:t xml:space="preserve">) informs us that there are approximately 36,000 active </w:t>
                  </w:r>
                  <w:proofErr w:type="gramStart"/>
                  <w:r w:rsidRPr="00CD7F82">
                    <w:rPr>
                      <w:rFonts w:ascii="Verdana" w:eastAsia="Times New Roman" w:hAnsi="Verdana" w:cs="Times New Roman"/>
                      <w:sz w:val="20"/>
                      <w:szCs w:val="20"/>
                    </w:rPr>
                    <w:t>dry cleaning</w:t>
                  </w:r>
                  <w:proofErr w:type="gramEnd"/>
                  <w:r w:rsidRPr="00CD7F82">
                    <w:rPr>
                      <w:rFonts w:ascii="Verdana" w:eastAsia="Times New Roman" w:hAnsi="Verdana" w:cs="Times New Roman"/>
                      <w:sz w:val="20"/>
                      <w:szCs w:val="20"/>
                    </w:rPr>
                    <w:t xml:space="preserve"> facilities in the United States. This number includes commercial, industrial and coin-operated facilities.</w:t>
                  </w:r>
                </w:p>
                <w:p w14:paraId="70B24AB1"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Soil and groundwater contaminated by dry cleaning solvent are associated with most of these facilities. One study estimated that 75% of these facilities were contaminated.</w:t>
                  </w:r>
                </w:p>
                <w:p w14:paraId="02E86583" w14:textId="53923A87" w:rsidR="00CD7F82" w:rsidRPr="00CD7F82" w:rsidRDefault="00CD7F82" w:rsidP="00CD7F82">
                  <w:pPr>
                    <w:spacing w:after="0" w:line="240" w:lineRule="auto"/>
                    <w:jc w:val="center"/>
                    <w:rPr>
                      <w:rFonts w:ascii="Times New Roman" w:eastAsia="Times New Roman" w:hAnsi="Times New Roman" w:cs="Times New Roman"/>
                      <w:sz w:val="24"/>
                      <w:szCs w:val="24"/>
                    </w:rPr>
                  </w:pPr>
                  <w:r w:rsidRPr="00CD7F82">
                    <w:rPr>
                      <w:rFonts w:ascii="Verdana" w:eastAsia="Times New Roman" w:hAnsi="Verdana" w:cs="Times New Roman"/>
                      <w:noProof/>
                      <w:sz w:val="20"/>
                      <w:szCs w:val="20"/>
                    </w:rPr>
                    <w:drawing>
                      <wp:inline distT="0" distB="0" distL="0" distR="0" wp14:anchorId="1241EABD" wp14:editId="0FD75987">
                        <wp:extent cx="4819650" cy="3695700"/>
                        <wp:effectExtent l="0" t="0" r="0" b="0"/>
                        <wp:docPr id="5" name="Picture 5" descr="http://amiadini.com/NewsletterArchive/160930-NL86/ee-8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60930-NL86/ee-86-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3695700"/>
                                </a:xfrm>
                                <a:prstGeom prst="rect">
                                  <a:avLst/>
                                </a:prstGeom>
                                <a:noFill/>
                                <a:ln>
                                  <a:noFill/>
                                </a:ln>
                              </pic:spPr>
                            </pic:pic>
                          </a:graphicData>
                        </a:graphic>
                      </wp:inline>
                    </w:drawing>
                  </w:r>
                </w:p>
                <w:p w14:paraId="288AF3C9" w14:textId="77777777" w:rsidR="00CD7F82" w:rsidRPr="00CD7F82" w:rsidRDefault="00CD7F82" w:rsidP="00CD7F82">
                  <w:pPr>
                    <w:spacing w:before="100" w:beforeAutospacing="1" w:after="100" w:afterAutospacing="1" w:line="240" w:lineRule="auto"/>
                    <w:rPr>
                      <w:rFonts w:ascii="Verdana" w:eastAsia="Times New Roman" w:hAnsi="Verdana" w:cs="Times New Roman"/>
                      <w:sz w:val="20"/>
                      <w:szCs w:val="20"/>
                    </w:rPr>
                  </w:pPr>
                  <w:r w:rsidRPr="00CD7F82">
                    <w:rPr>
                      <w:rFonts w:ascii="Verdana" w:eastAsia="Times New Roman" w:hAnsi="Verdana" w:cs="Times New Roman"/>
                      <w:sz w:val="20"/>
                      <w:szCs w:val="20"/>
                    </w:rPr>
                    <w:t xml:space="preserve">In addition to the active </w:t>
                  </w:r>
                  <w:proofErr w:type="gramStart"/>
                  <w:r w:rsidRPr="00CD7F82">
                    <w:rPr>
                      <w:rFonts w:ascii="Verdana" w:eastAsia="Times New Roman" w:hAnsi="Verdana" w:cs="Times New Roman"/>
                      <w:sz w:val="20"/>
                      <w:szCs w:val="20"/>
                    </w:rPr>
                    <w:t>dry cleaning</w:t>
                  </w:r>
                  <w:proofErr w:type="gramEnd"/>
                  <w:r w:rsidRPr="00CD7F82">
                    <w:rPr>
                      <w:rFonts w:ascii="Verdana" w:eastAsia="Times New Roman" w:hAnsi="Verdana" w:cs="Times New Roman"/>
                      <w:sz w:val="20"/>
                      <w:szCs w:val="20"/>
                    </w:rPr>
                    <w:t xml:space="preserve"> facilities, there are an unknown number of former dry cleaning sites that are also contaminated.</w:t>
                  </w:r>
                </w:p>
                <w:p w14:paraId="75B72B67" w14:textId="77777777" w:rsidR="00CD7F82" w:rsidRPr="00CD7F82" w:rsidRDefault="00CD7F82" w:rsidP="00CD7F82">
                  <w:pPr>
                    <w:spacing w:before="100" w:beforeAutospacing="1" w:after="100" w:afterAutospacing="1" w:line="240" w:lineRule="auto"/>
                    <w:rPr>
                      <w:rFonts w:ascii="Verdana" w:eastAsia="Times New Roman" w:hAnsi="Verdana" w:cs="Times New Roman"/>
                      <w:sz w:val="20"/>
                      <w:szCs w:val="20"/>
                    </w:rPr>
                  </w:pPr>
                  <w:r w:rsidRPr="00CD7F82">
                    <w:rPr>
                      <w:rFonts w:ascii="Verdana" w:eastAsia="Times New Roman" w:hAnsi="Verdana" w:cs="Times New Roman"/>
                      <w:sz w:val="20"/>
                      <w:szCs w:val="20"/>
                    </w:rPr>
                    <w:t xml:space="preserve">Since dry cleaning facilities </w:t>
                  </w:r>
                  <w:proofErr w:type="gramStart"/>
                  <w:r w:rsidRPr="00CD7F82">
                    <w:rPr>
                      <w:rFonts w:ascii="Verdana" w:eastAsia="Times New Roman" w:hAnsi="Verdana" w:cs="Times New Roman"/>
                      <w:sz w:val="20"/>
                      <w:szCs w:val="20"/>
                    </w:rPr>
                    <w:t>are located in</w:t>
                  </w:r>
                  <w:proofErr w:type="gramEnd"/>
                  <w:r w:rsidRPr="00CD7F82">
                    <w:rPr>
                      <w:rFonts w:ascii="Verdana" w:eastAsia="Times New Roman" w:hAnsi="Verdana" w:cs="Times New Roman"/>
                      <w:sz w:val="20"/>
                      <w:szCs w:val="20"/>
                    </w:rPr>
                    <w:t xml:space="preserve"> urban areas, dry cleaning solvent contamination has impacted a large number of public water supply wells and threatens many other wellfields. Not the least of a concern is the potential for migration of subsurface toxic vapors that can infiltrate inhabited structures.</w:t>
                  </w:r>
                </w:p>
                <w:p w14:paraId="0F0906E8" w14:textId="4E9BC131" w:rsidR="00CD7F82" w:rsidRPr="00CD7F82" w:rsidRDefault="00CD7F82" w:rsidP="00CD7F82">
                  <w:pPr>
                    <w:spacing w:before="100" w:beforeAutospacing="1" w:after="100" w:afterAutospacing="1" w:line="240" w:lineRule="auto"/>
                    <w:jc w:val="center"/>
                    <w:rPr>
                      <w:rFonts w:ascii="Verdana" w:eastAsia="Times New Roman" w:hAnsi="Verdana" w:cs="Times New Roman"/>
                      <w:sz w:val="20"/>
                      <w:szCs w:val="20"/>
                    </w:rPr>
                  </w:pPr>
                  <w:r w:rsidRPr="00CD7F82">
                    <w:rPr>
                      <w:rFonts w:ascii="Verdana" w:eastAsia="Times New Roman" w:hAnsi="Verdana" w:cs="Times New Roman"/>
                      <w:noProof/>
                      <w:sz w:val="20"/>
                      <w:szCs w:val="20"/>
                    </w:rPr>
                    <w:drawing>
                      <wp:inline distT="0" distB="0" distL="0" distR="0" wp14:anchorId="05D70FA2" wp14:editId="690A6399">
                        <wp:extent cx="5346700" cy="5149850"/>
                        <wp:effectExtent l="0" t="0" r="6350" b="0"/>
                        <wp:docPr id="4" name="Picture 4" descr="http://www.amiadini.com/NewsletterArchive/160912-NL148/envEnl-148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miadini.com/NewsletterArchive/160912-NL148/envEnl-148_clip_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6700" cy="5149850"/>
                                </a:xfrm>
                                <a:prstGeom prst="rect">
                                  <a:avLst/>
                                </a:prstGeom>
                                <a:noFill/>
                                <a:ln>
                                  <a:noFill/>
                                </a:ln>
                              </pic:spPr>
                            </pic:pic>
                          </a:graphicData>
                        </a:graphic>
                      </wp:inline>
                    </w:drawing>
                  </w:r>
                  <w:hyperlink r:id="rId14" w:tgtFrame="_blank" w:history="1">
                    <w:r w:rsidRPr="00CD7F82">
                      <w:rPr>
                        <w:rFonts w:ascii="Verdana" w:eastAsia="Times New Roman" w:hAnsi="Verdana" w:cs="Times New Roman"/>
                        <w:color w:val="0000FF"/>
                        <w:sz w:val="15"/>
                        <w:szCs w:val="15"/>
                        <w:u w:val="single"/>
                      </w:rPr>
                      <w:t>https://www.epa.gov/vaporintrusion/what-vapor-intrusion</w:t>
                    </w:r>
                  </w:hyperlink>
                  <w:r w:rsidRPr="00CD7F82">
                    <w:rPr>
                      <w:rFonts w:ascii="Verdana" w:eastAsia="Times New Roman" w:hAnsi="Verdana" w:cs="Times New Roman"/>
                      <w:sz w:val="15"/>
                      <w:szCs w:val="15"/>
                    </w:rPr>
                    <w:t> </w:t>
                  </w:r>
                  <w:r w:rsidRPr="00CD7F82">
                    <w:rPr>
                      <w:rFonts w:ascii="Verdana" w:eastAsia="Times New Roman" w:hAnsi="Verdana" w:cs="Times New Roman"/>
                      <w:sz w:val="15"/>
                      <w:szCs w:val="15"/>
                    </w:rPr>
                    <w:br/>
                    <w:t>(in the image above, </w:t>
                  </w:r>
                  <w:r w:rsidRPr="00CD7F82">
                    <w:rPr>
                      <w:rFonts w:ascii="Verdana" w:eastAsia="Times New Roman" w:hAnsi="Verdana" w:cs="Times New Roman"/>
                      <w:i/>
                      <w:iCs/>
                      <w:sz w:val="15"/>
                      <w:szCs w:val="15"/>
                    </w:rPr>
                    <w:t>VOC</w:t>
                  </w:r>
                  <w:r w:rsidRPr="00CD7F82">
                    <w:rPr>
                      <w:rFonts w:ascii="Verdana" w:eastAsia="Times New Roman" w:hAnsi="Verdana" w:cs="Times New Roman"/>
                      <w:sz w:val="15"/>
                      <w:szCs w:val="15"/>
                    </w:rPr>
                    <w:t> stands for </w:t>
                  </w:r>
                  <w:r w:rsidRPr="00CD7F82">
                    <w:rPr>
                      <w:rFonts w:ascii="Verdana" w:eastAsia="Times New Roman" w:hAnsi="Verdana" w:cs="Times New Roman"/>
                      <w:i/>
                      <w:iCs/>
                      <w:sz w:val="15"/>
                      <w:szCs w:val="15"/>
                    </w:rPr>
                    <w:t>Volatile Organic Compounds.</w:t>
                  </w:r>
                  <w:r w:rsidRPr="00CD7F82">
                    <w:rPr>
                      <w:rFonts w:ascii="Verdana" w:eastAsia="Times New Roman" w:hAnsi="Verdana" w:cs="Times New Roman"/>
                      <w:sz w:val="15"/>
                      <w:szCs w:val="15"/>
                    </w:rPr>
                    <w:t>)</w:t>
                  </w:r>
                </w:p>
                <w:p w14:paraId="685AA8C1" w14:textId="77777777" w:rsidR="00CD7F82" w:rsidRPr="00CD7F82" w:rsidRDefault="00CD7F82" w:rsidP="00CD7F82">
                  <w:pPr>
                    <w:spacing w:before="100" w:beforeAutospacing="1" w:after="100" w:afterAutospacing="1" w:line="240" w:lineRule="auto"/>
                    <w:rPr>
                      <w:rFonts w:ascii="Verdana" w:eastAsia="Times New Roman" w:hAnsi="Verdana" w:cs="Times New Roman"/>
                      <w:sz w:val="20"/>
                      <w:szCs w:val="20"/>
                    </w:rPr>
                  </w:pPr>
                  <w:r w:rsidRPr="00CD7F82">
                    <w:rPr>
                      <w:rFonts w:ascii="Verdana" w:eastAsia="Times New Roman" w:hAnsi="Verdana" w:cs="Times New Roman"/>
                      <w:sz w:val="20"/>
                      <w:szCs w:val="20"/>
                    </w:rPr>
                    <w:t>To address this problem, 13 states have developed dry cleaning solvent cleanup programs. The State Coalition for Remediation of Drycleaners (SCRD) (</w:t>
                  </w:r>
                  <w:hyperlink r:id="rId15" w:history="1">
                    <w:r w:rsidRPr="00CD7F82">
                      <w:rPr>
                        <w:rFonts w:ascii="Verdana" w:eastAsia="Times New Roman" w:hAnsi="Verdana" w:cs="Times New Roman"/>
                        <w:color w:val="0000FF"/>
                        <w:sz w:val="20"/>
                        <w:szCs w:val="20"/>
                        <w:u w:val="single"/>
                      </w:rPr>
                      <w:t>http://www.drycleancoalition.org</w:t>
                    </w:r>
                  </w:hyperlink>
                  <w:r w:rsidRPr="00CD7F82">
                    <w:rPr>
                      <w:rFonts w:ascii="Verdana" w:eastAsia="Times New Roman" w:hAnsi="Verdana" w:cs="Times New Roman"/>
                      <w:sz w:val="20"/>
                      <w:szCs w:val="20"/>
                    </w:rPr>
                    <w:t>) was established in 1998, with support from the U.S. EPA Office of Superfund Remediation and Technology Innovation.</w:t>
                  </w:r>
                </w:p>
                <w:p w14:paraId="7908CFF9" w14:textId="7D45545B" w:rsidR="00CD7F82" w:rsidRPr="00CD7F82" w:rsidRDefault="00CD7F82" w:rsidP="00CD7F82">
                  <w:pPr>
                    <w:spacing w:after="0" w:line="240" w:lineRule="auto"/>
                    <w:jc w:val="center"/>
                    <w:rPr>
                      <w:rFonts w:ascii="Verdana" w:eastAsia="Times New Roman" w:hAnsi="Verdana" w:cs="Times New Roman"/>
                      <w:sz w:val="20"/>
                      <w:szCs w:val="20"/>
                    </w:rPr>
                  </w:pPr>
                  <w:r w:rsidRPr="00CD7F82">
                    <w:rPr>
                      <w:rFonts w:ascii="Verdana" w:eastAsia="Times New Roman" w:hAnsi="Verdana" w:cs="Times New Roman"/>
                      <w:noProof/>
                      <w:sz w:val="20"/>
                      <w:szCs w:val="20"/>
                    </w:rPr>
                    <w:drawing>
                      <wp:inline distT="0" distB="0" distL="0" distR="0" wp14:anchorId="267F6B75" wp14:editId="63F65C71">
                        <wp:extent cx="4762500" cy="1238250"/>
                        <wp:effectExtent l="0" t="0" r="0" b="0"/>
                        <wp:docPr id="3" name="Picture 3" descr="http://amiadini.com/NewsletterArchive/160930-NL86/ee-8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60930-NL86/ee-86-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238250"/>
                                </a:xfrm>
                                <a:prstGeom prst="rect">
                                  <a:avLst/>
                                </a:prstGeom>
                                <a:noFill/>
                                <a:ln>
                                  <a:noFill/>
                                </a:ln>
                              </pic:spPr>
                            </pic:pic>
                          </a:graphicData>
                        </a:graphic>
                      </wp:inline>
                    </w:drawing>
                  </w:r>
                </w:p>
                <w:p w14:paraId="621F77D2" w14:textId="77777777" w:rsidR="00CD7F82" w:rsidRPr="00CD7F82" w:rsidRDefault="00CD7F82" w:rsidP="00CD7F82">
                  <w:pPr>
                    <w:spacing w:before="100" w:beforeAutospacing="1" w:after="100" w:afterAutospacing="1" w:line="240" w:lineRule="auto"/>
                    <w:rPr>
                      <w:rFonts w:ascii="Verdana" w:eastAsia="Times New Roman" w:hAnsi="Verdana" w:cs="Times New Roman"/>
                      <w:sz w:val="20"/>
                      <w:szCs w:val="20"/>
                    </w:rPr>
                  </w:pPr>
                  <w:r w:rsidRPr="00CD7F82">
                    <w:rPr>
                      <w:rFonts w:ascii="Verdana" w:eastAsia="Times New Roman" w:hAnsi="Verdana" w:cs="Times New Roman"/>
                      <w:sz w:val="20"/>
                      <w:szCs w:val="20"/>
                    </w:rPr>
                    <w:t>The Coalition's primary objectives are to provide a forum for the exchange of information and the discussion of implementation issues related to established state drycleaner programs; share information and lessons learned with states without drycleaner-specific programs; and encourage the use of innovative technologies in drycleaner remediation.</w:t>
                  </w:r>
                </w:p>
                <w:p w14:paraId="6C449093" w14:textId="77777777" w:rsidR="00CD7F82" w:rsidRPr="00CD7F82" w:rsidRDefault="00CD7F82" w:rsidP="00CD7F82">
                  <w:pPr>
                    <w:spacing w:before="100" w:beforeAutospacing="1" w:after="100" w:afterAutospacing="1" w:line="240" w:lineRule="auto"/>
                    <w:jc w:val="center"/>
                    <w:rPr>
                      <w:rFonts w:ascii="Verdana" w:eastAsia="Times New Roman" w:hAnsi="Verdana" w:cs="Times New Roman"/>
                      <w:sz w:val="20"/>
                      <w:szCs w:val="20"/>
                    </w:rPr>
                  </w:pPr>
                  <w:hyperlink r:id="rId17" w:history="1">
                    <w:r w:rsidRPr="00CD7F82">
                      <w:rPr>
                        <w:rFonts w:ascii="Verdana" w:eastAsia="Times New Roman" w:hAnsi="Verdana" w:cs="Times New Roman"/>
                        <w:color w:val="0000FF"/>
                        <w:sz w:val="20"/>
                        <w:szCs w:val="20"/>
                        <w:u w:val="single"/>
                      </w:rPr>
                      <w:t>Summer 2016 newsletter</w:t>
                    </w:r>
                  </w:hyperlink>
                  <w:r w:rsidRPr="00CD7F82">
                    <w:rPr>
                      <w:rFonts w:ascii="Verdana" w:eastAsia="Times New Roman" w:hAnsi="Verdana" w:cs="Times New Roman"/>
                      <w:sz w:val="20"/>
                      <w:szCs w:val="20"/>
                    </w:rPr>
                    <w:t xml:space="preserve"> of the Coalition provides </w:t>
                  </w:r>
                  <w:proofErr w:type="gramStart"/>
                  <w:r w:rsidRPr="00CD7F82">
                    <w:rPr>
                      <w:rFonts w:ascii="Verdana" w:eastAsia="Times New Roman" w:hAnsi="Verdana" w:cs="Times New Roman"/>
                      <w:sz w:val="20"/>
                      <w:szCs w:val="20"/>
                    </w:rPr>
                    <w:t>this statistics</w:t>
                  </w:r>
                  <w:proofErr w:type="gramEnd"/>
                  <w:r w:rsidRPr="00CD7F82">
                    <w:rPr>
                      <w:rFonts w:ascii="Verdana" w:eastAsia="Times New Roman" w:hAnsi="Verdana" w:cs="Times New Roman"/>
                      <w:sz w:val="20"/>
                      <w:szCs w:val="20"/>
                    </w:rPr>
                    <w:t>:</w:t>
                  </w:r>
                </w:p>
                <w:p w14:paraId="1D6B36B7" w14:textId="3249277D" w:rsidR="00CD7F82" w:rsidRPr="00CD7F82" w:rsidRDefault="00CD7F82" w:rsidP="00CD7F82">
                  <w:pPr>
                    <w:spacing w:before="100" w:beforeAutospacing="1" w:after="100" w:afterAutospacing="1" w:line="240" w:lineRule="auto"/>
                    <w:jc w:val="center"/>
                    <w:rPr>
                      <w:rFonts w:ascii="Verdana" w:eastAsia="Times New Roman" w:hAnsi="Verdana" w:cs="Times New Roman"/>
                      <w:sz w:val="20"/>
                      <w:szCs w:val="20"/>
                    </w:rPr>
                  </w:pPr>
                  <w:r w:rsidRPr="00CD7F82">
                    <w:rPr>
                      <w:rFonts w:ascii="Verdana" w:eastAsia="Times New Roman" w:hAnsi="Verdana" w:cs="Times New Roman"/>
                      <w:noProof/>
                      <w:sz w:val="20"/>
                      <w:szCs w:val="20"/>
                    </w:rPr>
                    <w:drawing>
                      <wp:inline distT="0" distB="0" distL="0" distR="0" wp14:anchorId="014A246D" wp14:editId="0F2C51C2">
                        <wp:extent cx="5524500" cy="2120900"/>
                        <wp:effectExtent l="0" t="0" r="0" b="0"/>
                        <wp:docPr id="2" name="Picture 2" descr="http://amiadini.com/NewsletterArchive/160930-NL86/ee-86-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iadini.com/NewsletterArchive/160930-NL86/ee-86-1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2120900"/>
                                </a:xfrm>
                                <a:prstGeom prst="rect">
                                  <a:avLst/>
                                </a:prstGeom>
                                <a:noFill/>
                                <a:ln>
                                  <a:noFill/>
                                </a:ln>
                              </pic:spPr>
                            </pic:pic>
                          </a:graphicData>
                        </a:graphic>
                      </wp:inline>
                    </w:drawing>
                  </w:r>
                </w:p>
                <w:p w14:paraId="351EBFC1" w14:textId="77777777" w:rsidR="00CD7F82" w:rsidRPr="00CD7F82" w:rsidRDefault="00CD7F82" w:rsidP="00CD7F82">
                  <w:pPr>
                    <w:spacing w:before="100" w:beforeAutospacing="1" w:after="100" w:afterAutospacing="1" w:line="240" w:lineRule="auto"/>
                    <w:jc w:val="center"/>
                    <w:rPr>
                      <w:rFonts w:ascii="Verdana" w:eastAsia="Times New Roman" w:hAnsi="Verdana" w:cs="Times New Roman"/>
                      <w:sz w:val="20"/>
                      <w:szCs w:val="20"/>
                    </w:rPr>
                  </w:pPr>
                  <w:r w:rsidRPr="00CD7F82">
                    <w:rPr>
                      <w:rFonts w:ascii="Verdana" w:eastAsia="Times New Roman" w:hAnsi="Verdana" w:cs="Times New Roman"/>
                      <w:sz w:val="20"/>
                      <w:szCs w:val="20"/>
                    </w:rPr>
                    <w:t> </w:t>
                  </w:r>
                </w:p>
                <w:p w14:paraId="77AF2E92" w14:textId="0E502949" w:rsidR="00CD7F82" w:rsidRPr="00CD7F82" w:rsidRDefault="00CD7F82" w:rsidP="00CD7F82">
                  <w:pPr>
                    <w:spacing w:before="100" w:beforeAutospacing="1" w:after="100" w:afterAutospacing="1" w:line="240" w:lineRule="auto"/>
                    <w:jc w:val="center"/>
                    <w:rPr>
                      <w:rFonts w:ascii="Verdana" w:eastAsia="Times New Roman" w:hAnsi="Verdana" w:cs="Times New Roman"/>
                      <w:sz w:val="20"/>
                      <w:szCs w:val="20"/>
                    </w:rPr>
                  </w:pPr>
                  <w:r w:rsidRPr="00CD7F82">
                    <w:rPr>
                      <w:rFonts w:ascii="Verdana" w:eastAsia="Times New Roman" w:hAnsi="Verdana" w:cs="Times New Roman"/>
                      <w:noProof/>
                      <w:sz w:val="20"/>
                      <w:szCs w:val="20"/>
                    </w:rPr>
                    <w:drawing>
                      <wp:inline distT="0" distB="0" distL="0" distR="0" wp14:anchorId="14641090" wp14:editId="01F0CF5F">
                        <wp:extent cx="2584450" cy="2971800"/>
                        <wp:effectExtent l="0" t="0" r="6350" b="0"/>
                        <wp:docPr id="1" name="Picture 1" descr="XL Dry Clea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L Dry Clean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4450" cy="2971800"/>
                                </a:xfrm>
                                <a:prstGeom prst="rect">
                                  <a:avLst/>
                                </a:prstGeom>
                                <a:noFill/>
                                <a:ln>
                                  <a:noFill/>
                                </a:ln>
                              </pic:spPr>
                            </pic:pic>
                          </a:graphicData>
                        </a:graphic>
                      </wp:inline>
                    </w:drawing>
                  </w:r>
                </w:p>
                <w:p w14:paraId="169A809E" w14:textId="77777777" w:rsidR="00CD7F82" w:rsidRPr="00CD7F82" w:rsidRDefault="00CD7F82" w:rsidP="00CD7F82">
                  <w:pPr>
                    <w:spacing w:before="100" w:beforeAutospacing="1" w:after="100" w:afterAutospacing="1" w:line="240" w:lineRule="auto"/>
                    <w:jc w:val="center"/>
                    <w:rPr>
                      <w:rFonts w:ascii="Verdana" w:eastAsia="Times New Roman" w:hAnsi="Verdana" w:cs="Times New Roman"/>
                      <w:sz w:val="20"/>
                      <w:szCs w:val="20"/>
                    </w:rPr>
                  </w:pPr>
                  <w:r w:rsidRPr="00CD7F82">
                    <w:rPr>
                      <w:rFonts w:ascii="Verdana" w:eastAsia="Times New Roman" w:hAnsi="Verdana" w:cs="Times New Roman"/>
                      <w:sz w:val="20"/>
                      <w:szCs w:val="20"/>
                    </w:rPr>
                    <w:t>More to follow.</w:t>
                  </w:r>
                </w:p>
              </w:tc>
            </w:tr>
            <w:tr w:rsidR="00CD7F82" w:rsidRPr="00CD7F82" w14:paraId="27B46C7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D120772" w14:textId="77777777" w:rsidR="00CD7F82" w:rsidRPr="00CD7F82" w:rsidRDefault="00CD7F82" w:rsidP="00CD7F82">
                  <w:pPr>
                    <w:spacing w:before="100" w:beforeAutospacing="1" w:after="100" w:afterAutospacing="1" w:line="240" w:lineRule="auto"/>
                    <w:rPr>
                      <w:rFonts w:ascii="Times New Roman" w:eastAsia="Times New Roman" w:hAnsi="Times New Roman" w:cs="Times New Roman"/>
                      <w:sz w:val="24"/>
                      <w:szCs w:val="24"/>
                    </w:rPr>
                  </w:pPr>
                  <w:r w:rsidRPr="00CD7F82">
                    <w:rPr>
                      <w:rFonts w:ascii="Verdana" w:eastAsia="Times New Roman" w:hAnsi="Verdana" w:cs="Times New Roman"/>
                      <w:sz w:val="20"/>
                      <w:szCs w:val="20"/>
                    </w:rPr>
                    <w:t>You can find past issues of our "Environmental Enlightenment" at </w:t>
                  </w:r>
                  <w:hyperlink r:id="rId20" w:history="1">
                    <w:r w:rsidRPr="00CD7F82">
                      <w:rPr>
                        <w:rFonts w:ascii="Verdana" w:eastAsia="Times New Roman" w:hAnsi="Verdana" w:cs="Times New Roman"/>
                        <w:color w:val="0000FF"/>
                        <w:sz w:val="20"/>
                        <w:szCs w:val="20"/>
                        <w:u w:val="single"/>
                      </w:rPr>
                      <w:t>amiadini.com</w:t>
                    </w:r>
                  </w:hyperlink>
                  <w:r w:rsidRPr="00CD7F82">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4FB1F915" w14:textId="77777777" w:rsidR="00CD7F82" w:rsidRPr="00CD7F82" w:rsidRDefault="00CD7F82" w:rsidP="00CD7F82">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CD7F82" w:rsidRPr="00CD7F82" w14:paraId="38E6C865" w14:textId="77777777">
              <w:trPr>
                <w:tblCellSpacing w:w="0" w:type="dxa"/>
                <w:jc w:val="center"/>
              </w:trPr>
              <w:tc>
                <w:tcPr>
                  <w:tcW w:w="0" w:type="auto"/>
                  <w:vAlign w:val="center"/>
                  <w:hideMark/>
                </w:tcPr>
                <w:p w14:paraId="79AD6B06" w14:textId="77777777" w:rsidR="00CD7F82" w:rsidRPr="00CD7F82" w:rsidRDefault="00CD7F82" w:rsidP="00CD7F82">
                  <w:pPr>
                    <w:spacing w:before="100" w:beforeAutospacing="1" w:after="100" w:afterAutospacing="1" w:line="240" w:lineRule="auto"/>
                    <w:jc w:val="center"/>
                    <w:rPr>
                      <w:rFonts w:ascii="Times New Roman" w:eastAsia="Times New Roman" w:hAnsi="Times New Roman" w:cs="Times New Roman"/>
                      <w:sz w:val="24"/>
                      <w:szCs w:val="24"/>
                    </w:rPr>
                  </w:pPr>
                  <w:r w:rsidRPr="00CD7F82">
                    <w:rPr>
                      <w:rFonts w:ascii="Verdana" w:eastAsia="Times New Roman" w:hAnsi="Verdana" w:cs="Times New Roman"/>
                      <w:sz w:val="20"/>
                      <w:szCs w:val="20"/>
                    </w:rPr>
                    <w:t>Call me if you have any questions. There are </w:t>
                  </w:r>
                  <w:r w:rsidRPr="00CD7F82">
                    <w:rPr>
                      <w:rFonts w:ascii="Verdana" w:eastAsia="Times New Roman" w:hAnsi="Verdana" w:cs="Times New Roman"/>
                      <w:b/>
                      <w:bCs/>
                      <w:sz w:val="20"/>
                      <w:szCs w:val="20"/>
                    </w:rPr>
                    <w:t>no obligations.</w:t>
                  </w:r>
                  <w:r w:rsidRPr="00CD7F82">
                    <w:rPr>
                      <w:rFonts w:ascii="Verdana" w:eastAsia="Times New Roman" w:hAnsi="Verdana" w:cs="Times New Roman"/>
                      <w:sz w:val="20"/>
                      <w:szCs w:val="20"/>
                    </w:rPr>
                    <w:br/>
                  </w:r>
                  <w:r w:rsidRPr="00CD7F82">
                    <w:rPr>
                      <w:rFonts w:ascii="Verdana" w:eastAsia="Times New Roman" w:hAnsi="Verdana" w:cs="Times New Roman"/>
                      <w:sz w:val="20"/>
                      <w:szCs w:val="20"/>
                    </w:rPr>
                    <w:br/>
                    <w:t xml:space="preserve">Ami </w:t>
                  </w:r>
                  <w:proofErr w:type="spellStart"/>
                  <w:r w:rsidRPr="00CD7F82">
                    <w:rPr>
                      <w:rFonts w:ascii="Verdana" w:eastAsia="Times New Roman" w:hAnsi="Verdana" w:cs="Times New Roman"/>
                      <w:sz w:val="20"/>
                      <w:szCs w:val="20"/>
                    </w:rPr>
                    <w:t>Adini</w:t>
                  </w:r>
                  <w:proofErr w:type="spellEnd"/>
                  <w:r w:rsidRPr="00CD7F82">
                    <w:rPr>
                      <w:rFonts w:ascii="Verdana" w:eastAsia="Times New Roman" w:hAnsi="Verdana" w:cs="Times New Roman"/>
                      <w:sz w:val="20"/>
                      <w:szCs w:val="20"/>
                    </w:rPr>
                    <w:t xml:space="preserve"> Environmental Services, Inc.</w:t>
                  </w:r>
                  <w:r w:rsidRPr="00CD7F82">
                    <w:rPr>
                      <w:rFonts w:ascii="Verdana" w:eastAsia="Times New Roman" w:hAnsi="Verdana" w:cs="Times New Roman"/>
                      <w:sz w:val="20"/>
                      <w:szCs w:val="20"/>
                    </w:rPr>
                    <w:br/>
                    <w:t>Environmental Consultants &amp; General Engineering Contractors</w:t>
                  </w:r>
                  <w:r w:rsidRPr="00CD7F82">
                    <w:rPr>
                      <w:rFonts w:ascii="Verdana" w:eastAsia="Times New Roman" w:hAnsi="Verdana" w:cs="Times New Roman"/>
                      <w:sz w:val="20"/>
                      <w:szCs w:val="20"/>
                    </w:rPr>
                    <w:br/>
                    <w:t xml:space="preserve">California </w:t>
                  </w:r>
                  <w:proofErr w:type="spellStart"/>
                  <w:r w:rsidRPr="00CD7F82">
                    <w:rPr>
                      <w:rFonts w:ascii="Verdana" w:eastAsia="Times New Roman" w:hAnsi="Verdana" w:cs="Times New Roman"/>
                      <w:sz w:val="20"/>
                      <w:szCs w:val="20"/>
                    </w:rPr>
                    <w:t>Lic</w:t>
                  </w:r>
                  <w:proofErr w:type="spellEnd"/>
                  <w:r w:rsidRPr="00CD7F82">
                    <w:rPr>
                      <w:rFonts w:ascii="Verdana" w:eastAsia="Times New Roman" w:hAnsi="Verdana" w:cs="Times New Roman"/>
                      <w:sz w:val="20"/>
                      <w:szCs w:val="20"/>
                    </w:rPr>
                    <w:t>. #1009513 A B HAZ ASB</w:t>
                  </w:r>
                  <w:r w:rsidRPr="00CD7F82">
                    <w:rPr>
                      <w:rFonts w:ascii="Verdana" w:eastAsia="Times New Roman" w:hAnsi="Verdana" w:cs="Times New Roman"/>
                      <w:sz w:val="20"/>
                      <w:szCs w:val="20"/>
                    </w:rPr>
                    <w:br/>
                  </w:r>
                  <w:r w:rsidRPr="00CD7F82">
                    <w:rPr>
                      <w:rFonts w:ascii="Verdana" w:eastAsia="Times New Roman" w:hAnsi="Verdana" w:cs="Times New Roman"/>
                      <w:b/>
                      <w:bCs/>
                      <w:sz w:val="20"/>
                      <w:szCs w:val="20"/>
                    </w:rPr>
                    <w:t>818-824-8102</w:t>
                  </w:r>
                  <w:r w:rsidRPr="00CD7F82">
                    <w:rPr>
                      <w:rFonts w:ascii="Verdana" w:eastAsia="Times New Roman" w:hAnsi="Verdana" w:cs="Times New Roman"/>
                      <w:sz w:val="20"/>
                      <w:szCs w:val="20"/>
                    </w:rPr>
                    <w:t>; </w:t>
                  </w:r>
                  <w:hyperlink r:id="rId21" w:history="1">
                    <w:r w:rsidRPr="00CD7F82">
                      <w:rPr>
                        <w:rFonts w:ascii="Verdana" w:eastAsia="Times New Roman" w:hAnsi="Verdana" w:cs="Times New Roman"/>
                        <w:b/>
                        <w:bCs/>
                        <w:color w:val="0000FF"/>
                        <w:sz w:val="20"/>
                        <w:szCs w:val="20"/>
                        <w:u w:val="single"/>
                      </w:rPr>
                      <w:t>mail@amiadini.com</w:t>
                    </w:r>
                  </w:hyperlink>
                  <w:r w:rsidRPr="00CD7F82">
                    <w:rPr>
                      <w:rFonts w:ascii="Verdana" w:eastAsia="Times New Roman" w:hAnsi="Verdana" w:cs="Times New Roman"/>
                      <w:sz w:val="20"/>
                      <w:szCs w:val="20"/>
                    </w:rPr>
                    <w:br/>
                  </w:r>
                  <w:hyperlink r:id="rId22" w:tgtFrame="_blank" w:history="1">
                    <w:r w:rsidRPr="00CD7F82">
                      <w:rPr>
                        <w:rFonts w:ascii="Verdana" w:eastAsia="Times New Roman" w:hAnsi="Verdana" w:cs="Times New Roman"/>
                        <w:color w:val="0000FF"/>
                        <w:sz w:val="20"/>
                        <w:szCs w:val="20"/>
                        <w:u w:val="single"/>
                      </w:rPr>
                      <w:t>www.amiadini.com</w:t>
                    </w:r>
                  </w:hyperlink>
                </w:p>
                <w:p w14:paraId="0CEFC190" w14:textId="77777777" w:rsidR="00CD7F82" w:rsidRPr="00CD7F82" w:rsidRDefault="00CD7F82" w:rsidP="00CD7F82">
                  <w:pPr>
                    <w:spacing w:after="0" w:line="240" w:lineRule="auto"/>
                    <w:rPr>
                      <w:rFonts w:ascii="Times New Roman" w:eastAsia="Times New Roman" w:hAnsi="Times New Roman" w:cs="Times New Roman"/>
                      <w:sz w:val="24"/>
                      <w:szCs w:val="24"/>
                    </w:rPr>
                  </w:pPr>
                  <w:r w:rsidRPr="00CD7F82">
                    <w:rPr>
                      <w:rFonts w:ascii="Verdana" w:eastAsia="Times New Roman" w:hAnsi="Verdana" w:cs="Times New Roman"/>
                      <w:sz w:val="15"/>
                      <w:szCs w:val="15"/>
                    </w:rPr>
                    <w:t xml:space="preserve">Ami </w:t>
                  </w:r>
                  <w:proofErr w:type="spellStart"/>
                  <w:r w:rsidRPr="00CD7F82">
                    <w:rPr>
                      <w:rFonts w:ascii="Verdana" w:eastAsia="Times New Roman" w:hAnsi="Verdana" w:cs="Times New Roman"/>
                      <w:sz w:val="15"/>
                      <w:szCs w:val="15"/>
                    </w:rPr>
                    <w:t>Adini</w:t>
                  </w:r>
                  <w:proofErr w:type="spellEnd"/>
                  <w:r w:rsidRPr="00CD7F82">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CD7F82">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64E178DE" w14:textId="77777777" w:rsidR="00CD7F82" w:rsidRPr="00CD7F82" w:rsidRDefault="00CD7F82" w:rsidP="00CD7F82">
                  <w:pPr>
                    <w:spacing w:before="100" w:beforeAutospacing="1" w:after="100" w:afterAutospacing="1" w:line="240" w:lineRule="auto"/>
                    <w:jc w:val="center"/>
                    <w:rPr>
                      <w:rFonts w:ascii="Times New Roman" w:eastAsia="Times New Roman" w:hAnsi="Times New Roman" w:cs="Times New Roman"/>
                      <w:sz w:val="24"/>
                      <w:szCs w:val="24"/>
                    </w:rPr>
                  </w:pPr>
                </w:p>
              </w:tc>
            </w:tr>
          </w:tbl>
          <w:p w14:paraId="08A2AC2D" w14:textId="77777777" w:rsidR="00CD7F82" w:rsidRPr="00CD7F82" w:rsidRDefault="00CD7F82" w:rsidP="00CD7F82">
            <w:pPr>
              <w:spacing w:after="0" w:line="240" w:lineRule="auto"/>
              <w:jc w:val="center"/>
              <w:rPr>
                <w:rFonts w:ascii="Times New Roman" w:eastAsia="Times New Roman" w:hAnsi="Times New Roman" w:cs="Times New Roman"/>
                <w:color w:val="000000"/>
                <w:sz w:val="27"/>
                <w:szCs w:val="27"/>
              </w:rPr>
            </w:pPr>
          </w:p>
        </w:tc>
      </w:tr>
    </w:tbl>
    <w:p w14:paraId="74FC065B" w14:textId="77777777" w:rsidR="007F7D7C" w:rsidRPr="00CD7F82" w:rsidRDefault="007F7D7C" w:rsidP="00CD7F82">
      <w:bookmarkStart w:id="0" w:name="_GoBack"/>
      <w:bookmarkEnd w:id="0"/>
    </w:p>
    <w:sectPr w:rsidR="007F7D7C" w:rsidRPr="00CD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82"/>
    <w:rsid w:val="0055002E"/>
    <w:rsid w:val="007F7D7C"/>
    <w:rsid w:val="00CD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0323"/>
  <w15:chartTrackingRefBased/>
  <w15:docId w15:val="{08CF2B26-2F0E-441A-9497-BF51E646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F82"/>
    <w:rPr>
      <w:b/>
      <w:bCs/>
    </w:rPr>
  </w:style>
  <w:style w:type="character" w:styleId="Hyperlink">
    <w:name w:val="Hyperlink"/>
    <w:basedOn w:val="DefaultParagraphFont"/>
    <w:uiPriority w:val="99"/>
    <w:semiHidden/>
    <w:unhideWhenUsed/>
    <w:rsid w:val="00CD7F82"/>
    <w:rPr>
      <w:color w:val="0000FF"/>
      <w:u w:val="single"/>
    </w:rPr>
  </w:style>
  <w:style w:type="character" w:styleId="Emphasis">
    <w:name w:val="Emphasis"/>
    <w:basedOn w:val="DefaultParagraphFont"/>
    <w:uiPriority w:val="20"/>
    <w:qFormat/>
    <w:rsid w:val="00CD7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mailto:mail@amiadini.com" TargetMode="Externa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hyperlink" Target="https://drycleancoalition.org/download/news0816.pdf"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www.amiadini.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drycleancoalition.org/"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drycleancoalition.org/" TargetMode="External"/><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epa.gov/vaporintrusion/what-vapor-intrusion" TargetMode="External"/><Relationship Id="rId22"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2018-10-05T05:42:00Z</dcterms:created>
  <dcterms:modified xsi:type="dcterms:W3CDTF">2018-10-05T06:17:00Z</dcterms:modified>
</cp:coreProperties>
</file>